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5D" w:rsidRPr="00167492" w:rsidRDefault="0051365D" w:rsidP="0051365D">
      <w:pPr>
        <w:keepNext/>
        <w:tabs>
          <w:tab w:val="left" w:pos="708"/>
        </w:tabs>
        <w:jc w:val="center"/>
        <w:outlineLvl w:val="0"/>
        <w:rPr>
          <w:rFonts w:cs="Arial Narrow"/>
          <w:b/>
          <w:sz w:val="32"/>
          <w:szCs w:val="32"/>
        </w:rPr>
      </w:pPr>
      <w:bookmarkStart w:id="0" w:name="_Toc465243566"/>
      <w:bookmarkStart w:id="1" w:name="_Toc465938630"/>
      <w:bookmarkStart w:id="2" w:name="_Toc465942468"/>
      <w:bookmarkStart w:id="3" w:name="_Toc468889053"/>
      <w:bookmarkStart w:id="4" w:name="_Toc239663273"/>
      <w:bookmarkStart w:id="5" w:name="_Toc239433006"/>
      <w:bookmarkStart w:id="6" w:name="_Toc239418468"/>
      <w:r w:rsidRPr="00167492">
        <w:rPr>
          <w:rFonts w:cs="Arial Narrow"/>
          <w:b/>
          <w:sz w:val="32"/>
          <w:szCs w:val="32"/>
        </w:rPr>
        <w:t xml:space="preserve">Odborné učilište internátne, </w:t>
      </w:r>
    </w:p>
    <w:p w:rsidR="0051365D" w:rsidRPr="00C25279" w:rsidRDefault="0051365D" w:rsidP="0051365D">
      <w:pPr>
        <w:keepNext/>
        <w:tabs>
          <w:tab w:val="left" w:pos="708"/>
        </w:tabs>
        <w:jc w:val="center"/>
        <w:outlineLvl w:val="0"/>
        <w:rPr>
          <w:rFonts w:cs="Arial Narrow"/>
        </w:rPr>
      </w:pPr>
      <w:r w:rsidRPr="00C25279">
        <w:rPr>
          <w:rFonts w:cs="Arial Narrow"/>
        </w:rPr>
        <w:t>Švermova 1</w:t>
      </w:r>
      <w:bookmarkEnd w:id="0"/>
      <w:bookmarkEnd w:id="1"/>
      <w:bookmarkEnd w:id="2"/>
      <w:bookmarkEnd w:id="3"/>
      <w:r>
        <w:rPr>
          <w:rFonts w:cs="Arial Narrow"/>
        </w:rPr>
        <w:t xml:space="preserve">, </w:t>
      </w:r>
      <w:r w:rsidRPr="00C25279">
        <w:rPr>
          <w:rFonts w:cs="Arial Narrow"/>
        </w:rPr>
        <w:t>976  46  V a l a s k á</w:t>
      </w:r>
    </w:p>
    <w:p w:rsidR="00894D78" w:rsidRPr="005D4964" w:rsidRDefault="00894D78" w:rsidP="00894D78">
      <w:pPr>
        <w:jc w:val="center"/>
      </w:pPr>
    </w:p>
    <w:p w:rsidR="00894D78" w:rsidRPr="005D4964" w:rsidRDefault="00894D78" w:rsidP="00894D78">
      <w:pPr>
        <w:jc w:val="center"/>
      </w:pPr>
    </w:p>
    <w:p w:rsidR="00894D78" w:rsidRPr="005D4964" w:rsidRDefault="00894D78" w:rsidP="00894D78">
      <w:pPr>
        <w:jc w:val="center"/>
      </w:pPr>
    </w:p>
    <w:p w:rsidR="00894D78" w:rsidRPr="005D4964" w:rsidRDefault="00894D78" w:rsidP="00894D78">
      <w:pPr>
        <w:jc w:val="center"/>
      </w:pPr>
    </w:p>
    <w:p w:rsidR="00894D78" w:rsidRPr="005D4964" w:rsidRDefault="00894D78" w:rsidP="00894D78">
      <w:pPr>
        <w:jc w:val="center"/>
      </w:pPr>
    </w:p>
    <w:p w:rsidR="00894D78" w:rsidRPr="005D4964" w:rsidRDefault="00894D78" w:rsidP="00894D78">
      <w:pPr>
        <w:jc w:val="center"/>
      </w:pPr>
      <w:r w:rsidRPr="005D4964">
        <w:rPr>
          <w:noProof/>
        </w:rPr>
        <w:drawing>
          <wp:inline distT="0" distB="0" distL="0" distR="0" wp14:anchorId="2A24EDFF" wp14:editId="65CB105F">
            <wp:extent cx="2743200" cy="2743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solidFill>
                      <a:srgbClr val="FFFFFF"/>
                    </a:solidFill>
                    <a:ln>
                      <a:noFill/>
                    </a:ln>
                  </pic:spPr>
                </pic:pic>
              </a:graphicData>
            </a:graphic>
          </wp:inline>
        </w:drawing>
      </w:r>
    </w:p>
    <w:p w:rsidR="00894D78" w:rsidRPr="005D4964" w:rsidRDefault="00894D78" w:rsidP="00894D78">
      <w:pPr>
        <w:jc w:val="center"/>
      </w:pPr>
    </w:p>
    <w:p w:rsidR="00894D78" w:rsidRPr="005D4964" w:rsidRDefault="00894D78" w:rsidP="00894D78">
      <w:pPr>
        <w:jc w:val="center"/>
      </w:pPr>
    </w:p>
    <w:p w:rsidR="00894D78" w:rsidRPr="005D4964" w:rsidRDefault="00894D78" w:rsidP="00894D78">
      <w:pPr>
        <w:jc w:val="center"/>
        <w:rPr>
          <w:b/>
          <w:sz w:val="40"/>
          <w:szCs w:val="40"/>
        </w:rPr>
      </w:pPr>
      <w:r w:rsidRPr="005D4964">
        <w:rPr>
          <w:b/>
          <w:sz w:val="40"/>
          <w:szCs w:val="40"/>
        </w:rPr>
        <w:t>Školský vzdelávací program</w:t>
      </w:r>
    </w:p>
    <w:p w:rsidR="00894D78" w:rsidRPr="005D4964" w:rsidRDefault="00894D78" w:rsidP="00894D78">
      <w:pPr>
        <w:jc w:val="center"/>
        <w:rPr>
          <w:b/>
        </w:rPr>
      </w:pPr>
    </w:p>
    <w:p w:rsidR="00894D78" w:rsidRPr="005D4964" w:rsidRDefault="0094037C" w:rsidP="00894D78">
      <w:pPr>
        <w:jc w:val="center"/>
        <w:rPr>
          <w:b/>
          <w:sz w:val="40"/>
          <w:szCs w:val="40"/>
        </w:rPr>
      </w:pPr>
      <w:r w:rsidRPr="005D4964">
        <w:rPr>
          <w:b/>
          <w:sz w:val="40"/>
          <w:szCs w:val="40"/>
        </w:rPr>
        <w:t>Murár</w:t>
      </w:r>
    </w:p>
    <w:p w:rsidR="00894D78" w:rsidRPr="005D4964" w:rsidRDefault="00894D78" w:rsidP="00894D78">
      <w:pPr>
        <w:jc w:val="center"/>
        <w:rPr>
          <w:b/>
        </w:rPr>
      </w:pPr>
    </w:p>
    <w:p w:rsidR="00894D78" w:rsidRPr="005D4964" w:rsidRDefault="00894D78" w:rsidP="00894D78">
      <w:pPr>
        <w:jc w:val="center"/>
        <w:rPr>
          <w:b/>
        </w:rPr>
      </w:pPr>
      <w:r w:rsidRPr="005D4964">
        <w:rPr>
          <w:b/>
        </w:rPr>
        <w:t xml:space="preserve">3686 </w:t>
      </w:r>
      <w:r w:rsidR="001E78B1">
        <w:rPr>
          <w:b/>
        </w:rPr>
        <w:t>G</w:t>
      </w:r>
      <w:r w:rsidRPr="005D4964">
        <w:rPr>
          <w:b/>
        </w:rPr>
        <w:t xml:space="preserve"> 03 </w:t>
      </w:r>
      <w:r w:rsidR="0051365D">
        <w:rPr>
          <w:b/>
        </w:rPr>
        <w:t>s</w:t>
      </w:r>
      <w:r w:rsidRPr="005D4964">
        <w:rPr>
          <w:b/>
        </w:rPr>
        <w:t>tavebná výroba – murárske práce</w:t>
      </w:r>
    </w:p>
    <w:p w:rsidR="00894D78" w:rsidRPr="005D4964" w:rsidRDefault="00894D78" w:rsidP="00894D78">
      <w:pPr>
        <w:jc w:val="center"/>
        <w:rPr>
          <w:b/>
        </w:rPr>
      </w:pPr>
    </w:p>
    <w:p w:rsidR="0051365D" w:rsidRDefault="00894D78" w:rsidP="00894D78">
      <w:pPr>
        <w:jc w:val="center"/>
        <w:rPr>
          <w:b/>
        </w:rPr>
      </w:pPr>
      <w:r w:rsidRPr="005D4964">
        <w:rPr>
          <w:b/>
        </w:rPr>
        <w:t>pre žiakov s mentálnym postihnutím</w:t>
      </w:r>
    </w:p>
    <w:p w:rsidR="00894D78" w:rsidRPr="005D4964" w:rsidRDefault="00894D78" w:rsidP="00894D78">
      <w:pPr>
        <w:jc w:val="center"/>
        <w:rPr>
          <w:b/>
        </w:rPr>
      </w:pPr>
      <w:r w:rsidRPr="005D4964">
        <w:rPr>
          <w:b/>
        </w:rPr>
        <w:t xml:space="preserve"> pre skupinu trojročných učebných odborov</w:t>
      </w:r>
    </w:p>
    <w:p w:rsidR="00240272" w:rsidRPr="005D4964" w:rsidRDefault="00240272" w:rsidP="000A13EE">
      <w:pPr>
        <w:autoSpaceDE w:val="0"/>
        <w:autoSpaceDN w:val="0"/>
        <w:adjustRightInd w:val="0"/>
        <w:jc w:val="center"/>
        <w:rPr>
          <w:b/>
        </w:rPr>
      </w:pPr>
      <w:r w:rsidRPr="005D4964">
        <w:rPr>
          <w:b/>
        </w:rPr>
        <w:t xml:space="preserve">36 </w:t>
      </w:r>
      <w:r w:rsidR="00AD4569" w:rsidRPr="005D4964">
        <w:rPr>
          <w:b/>
        </w:rPr>
        <w:t>Stavebníctvo, geodézia, kartografia</w:t>
      </w:r>
      <w:r w:rsidRPr="005D4964">
        <w:rPr>
          <w:b/>
        </w:rPr>
        <w:t xml:space="preserve"> </w:t>
      </w:r>
    </w:p>
    <w:p w:rsidR="0051365D" w:rsidRDefault="0051365D" w:rsidP="000A13EE">
      <w:pPr>
        <w:autoSpaceDE w:val="0"/>
        <w:autoSpaceDN w:val="0"/>
        <w:adjustRightInd w:val="0"/>
        <w:jc w:val="center"/>
        <w:rPr>
          <w:b/>
        </w:rPr>
      </w:pPr>
    </w:p>
    <w:p w:rsidR="000A13EE" w:rsidRPr="005D4964" w:rsidRDefault="000A13EE" w:rsidP="000A13EE">
      <w:pPr>
        <w:autoSpaceDE w:val="0"/>
        <w:autoSpaceDN w:val="0"/>
        <w:adjustRightInd w:val="0"/>
        <w:jc w:val="center"/>
        <w:rPr>
          <w:b/>
        </w:rPr>
      </w:pPr>
      <w:r w:rsidRPr="005D4964">
        <w:rPr>
          <w:b/>
        </w:rPr>
        <w:t>Nižšie stredné odborné vzdelávanie</w:t>
      </w:r>
    </w:p>
    <w:p w:rsidR="000A13EE" w:rsidRPr="005D4964" w:rsidRDefault="000A13EE" w:rsidP="00894D78">
      <w:pPr>
        <w:jc w:val="center"/>
      </w:pPr>
    </w:p>
    <w:p w:rsidR="009302F2" w:rsidRPr="005D4964" w:rsidRDefault="009302F2" w:rsidP="00894D78">
      <w:pPr>
        <w:jc w:val="center"/>
      </w:pPr>
    </w:p>
    <w:p w:rsidR="009302F2" w:rsidRPr="005D4964" w:rsidRDefault="009302F2" w:rsidP="00894D78">
      <w:pPr>
        <w:jc w:val="center"/>
      </w:pPr>
    </w:p>
    <w:p w:rsidR="009302F2" w:rsidRPr="005D4964" w:rsidRDefault="009302F2" w:rsidP="00894D78">
      <w:pPr>
        <w:jc w:val="center"/>
      </w:pPr>
    </w:p>
    <w:p w:rsidR="009302F2" w:rsidRPr="005D4964" w:rsidRDefault="009302F2" w:rsidP="00894D78">
      <w:pPr>
        <w:jc w:val="center"/>
      </w:pPr>
    </w:p>
    <w:p w:rsidR="009302F2" w:rsidRPr="005D4964" w:rsidRDefault="009302F2" w:rsidP="00894D78">
      <w:pPr>
        <w:jc w:val="center"/>
      </w:pPr>
    </w:p>
    <w:p w:rsidR="009302F2" w:rsidRPr="005D4964" w:rsidRDefault="009302F2" w:rsidP="00894D78">
      <w:pPr>
        <w:jc w:val="center"/>
      </w:pPr>
    </w:p>
    <w:p w:rsidR="009302F2" w:rsidRPr="005D4964" w:rsidRDefault="009302F2" w:rsidP="00894D78">
      <w:pPr>
        <w:jc w:val="center"/>
      </w:pPr>
    </w:p>
    <w:p w:rsidR="0051365D" w:rsidRDefault="0051365D" w:rsidP="0051365D">
      <w:pPr>
        <w:keepNext/>
        <w:jc w:val="center"/>
        <w:outlineLvl w:val="0"/>
        <w:rPr>
          <w:rFonts w:cs="Arial Narrow"/>
          <w:b/>
          <w:bCs/>
        </w:rPr>
      </w:pPr>
    </w:p>
    <w:p w:rsidR="0051365D" w:rsidRDefault="0051365D" w:rsidP="0051365D">
      <w:pPr>
        <w:keepNext/>
        <w:jc w:val="center"/>
        <w:outlineLvl w:val="0"/>
        <w:rPr>
          <w:rFonts w:cs="Arial Narrow"/>
          <w:b/>
          <w:bCs/>
        </w:rPr>
      </w:pPr>
    </w:p>
    <w:p w:rsidR="0051365D" w:rsidRDefault="0051365D" w:rsidP="0051365D">
      <w:pPr>
        <w:keepNext/>
        <w:jc w:val="center"/>
        <w:outlineLvl w:val="0"/>
        <w:rPr>
          <w:rFonts w:cs="Arial Narrow"/>
          <w:b/>
          <w:bCs/>
        </w:rPr>
      </w:pPr>
    </w:p>
    <w:p w:rsidR="0051365D" w:rsidRDefault="0051365D" w:rsidP="0051365D">
      <w:pPr>
        <w:keepNext/>
        <w:jc w:val="center"/>
        <w:outlineLvl w:val="0"/>
        <w:rPr>
          <w:rFonts w:cs="Arial Narrow"/>
          <w:b/>
          <w:bCs/>
        </w:rPr>
      </w:pPr>
    </w:p>
    <w:p w:rsidR="0051365D" w:rsidRDefault="0051365D" w:rsidP="0051365D">
      <w:pPr>
        <w:keepNext/>
        <w:jc w:val="center"/>
        <w:outlineLvl w:val="0"/>
        <w:rPr>
          <w:rFonts w:cs="Arial Narrow"/>
          <w:b/>
          <w:bCs/>
        </w:rPr>
      </w:pPr>
    </w:p>
    <w:p w:rsidR="0051365D" w:rsidRDefault="0051365D" w:rsidP="0051365D">
      <w:pPr>
        <w:keepNext/>
        <w:jc w:val="center"/>
        <w:outlineLvl w:val="0"/>
        <w:rPr>
          <w:rFonts w:cs="Arial Narrow"/>
          <w:b/>
          <w:bCs/>
        </w:rPr>
      </w:pPr>
    </w:p>
    <w:p w:rsidR="0051365D" w:rsidRDefault="0051365D" w:rsidP="0051365D">
      <w:pPr>
        <w:keepNext/>
        <w:jc w:val="center"/>
        <w:outlineLvl w:val="0"/>
        <w:rPr>
          <w:rFonts w:cs="Arial Narrow"/>
          <w:b/>
          <w:bCs/>
        </w:rPr>
      </w:pPr>
      <w:r>
        <w:rPr>
          <w:rFonts w:cs="Arial Narrow"/>
          <w:b/>
          <w:bCs/>
        </w:rPr>
        <w:t>Platný od 01.09.2016</w:t>
      </w:r>
    </w:p>
    <w:p w:rsidR="009302F2" w:rsidRPr="005D4964" w:rsidRDefault="009302F2" w:rsidP="00894D78">
      <w:pPr>
        <w:jc w:val="center"/>
      </w:pPr>
    </w:p>
    <w:p w:rsidR="00894D78" w:rsidRPr="005D4964" w:rsidRDefault="00894D78" w:rsidP="00894D78">
      <w:pPr>
        <w:jc w:val="center"/>
      </w:pPr>
    </w:p>
    <w:p w:rsidR="00894D78" w:rsidRPr="005D4964" w:rsidRDefault="00894D78" w:rsidP="00894D78"/>
    <w:p w:rsidR="00894D78" w:rsidRPr="005D4964" w:rsidRDefault="00894D78" w:rsidP="001E78B1">
      <w:pPr>
        <w:pStyle w:val="Evka1"/>
        <w:numPr>
          <w:ilvl w:val="0"/>
          <w:numId w:val="53"/>
        </w:numPr>
      </w:pPr>
      <w:bookmarkStart w:id="7" w:name="_Toc468889479"/>
      <w:r w:rsidRPr="005D4964">
        <w:lastRenderedPageBreak/>
        <w:t>Úvodné identifikačné údaje</w:t>
      </w:r>
      <w:bookmarkEnd w:id="7"/>
    </w:p>
    <w:p w:rsidR="00DC7C70" w:rsidRPr="005D4964" w:rsidRDefault="00DC7C70" w:rsidP="00BC0EF8">
      <w:pPr>
        <w:pStyle w:val="Evka1"/>
        <w:rPr>
          <w:sz w:val="22"/>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3119"/>
        <w:gridCol w:w="6237"/>
      </w:tblGrid>
      <w:tr w:rsidR="005D4964" w:rsidRPr="005D4964" w:rsidTr="00BC0EF8">
        <w:trPr>
          <w:cantSplit/>
        </w:trPr>
        <w:tc>
          <w:tcPr>
            <w:tcW w:w="3119" w:type="dxa"/>
          </w:tcPr>
          <w:p w:rsidR="00894D78" w:rsidRPr="0051365D" w:rsidRDefault="00894D78" w:rsidP="0051365D">
            <w:pPr>
              <w:jc w:val="left"/>
              <w:rPr>
                <w:b/>
              </w:rPr>
            </w:pPr>
            <w:r w:rsidRPr="0051365D">
              <w:rPr>
                <w:b/>
              </w:rPr>
              <w:t>Názov a adresa školy</w:t>
            </w:r>
          </w:p>
        </w:tc>
        <w:tc>
          <w:tcPr>
            <w:tcW w:w="6237" w:type="dxa"/>
          </w:tcPr>
          <w:p w:rsidR="00894D78" w:rsidRPr="005D4964" w:rsidRDefault="00894D78" w:rsidP="00BC0EF8">
            <w:pPr>
              <w:rPr>
                <w:b/>
              </w:rPr>
            </w:pPr>
            <w:r w:rsidRPr="005D4964">
              <w:rPr>
                <w:b/>
              </w:rPr>
              <w:t>Odborné učilište internátne</w:t>
            </w:r>
          </w:p>
          <w:p w:rsidR="00894D78" w:rsidRPr="005D4964" w:rsidRDefault="00894D78" w:rsidP="0051365D">
            <w:r w:rsidRPr="005D4964">
              <w:rPr>
                <w:b/>
              </w:rPr>
              <w:t>Švermova 1, 976 46 Valaská</w:t>
            </w:r>
          </w:p>
        </w:tc>
      </w:tr>
      <w:tr w:rsidR="005D4964" w:rsidRPr="005D4964" w:rsidTr="00BC0EF8">
        <w:trPr>
          <w:cantSplit/>
        </w:trPr>
        <w:tc>
          <w:tcPr>
            <w:tcW w:w="3119" w:type="dxa"/>
          </w:tcPr>
          <w:p w:rsidR="000A13EE" w:rsidRPr="0051365D" w:rsidRDefault="000A13EE" w:rsidP="0051365D">
            <w:pPr>
              <w:tabs>
                <w:tab w:val="left" w:pos="1890"/>
              </w:tabs>
              <w:jc w:val="left"/>
              <w:rPr>
                <w:b/>
              </w:rPr>
            </w:pPr>
            <w:r w:rsidRPr="0051365D">
              <w:rPr>
                <w:b/>
              </w:rPr>
              <w:t>Organizačne pričlenené</w:t>
            </w:r>
            <w:r w:rsidRPr="0051365D">
              <w:rPr>
                <w:b/>
              </w:rPr>
              <w:tab/>
            </w:r>
          </w:p>
          <w:p w:rsidR="000A13EE" w:rsidRPr="0051365D" w:rsidRDefault="000A13EE" w:rsidP="0051365D">
            <w:pPr>
              <w:tabs>
                <w:tab w:val="left" w:pos="1890"/>
              </w:tabs>
              <w:jc w:val="left"/>
              <w:rPr>
                <w:b/>
              </w:rPr>
            </w:pPr>
          </w:p>
          <w:p w:rsidR="000A13EE" w:rsidRPr="0051365D" w:rsidRDefault="000A13EE" w:rsidP="0051365D">
            <w:pPr>
              <w:tabs>
                <w:tab w:val="left" w:pos="1890"/>
              </w:tabs>
              <w:jc w:val="left"/>
              <w:rPr>
                <w:b/>
              </w:rPr>
            </w:pPr>
          </w:p>
          <w:p w:rsidR="000A13EE" w:rsidRPr="0051365D" w:rsidRDefault="000A13EE" w:rsidP="0051365D">
            <w:pPr>
              <w:tabs>
                <w:tab w:val="left" w:pos="1890"/>
              </w:tabs>
              <w:jc w:val="left"/>
              <w:rPr>
                <w:b/>
              </w:rPr>
            </w:pPr>
          </w:p>
          <w:p w:rsidR="00894D78" w:rsidRPr="0051365D" w:rsidRDefault="000A13EE" w:rsidP="0051365D">
            <w:pPr>
              <w:tabs>
                <w:tab w:val="left" w:pos="1890"/>
              </w:tabs>
              <w:jc w:val="left"/>
              <w:rPr>
                <w:b/>
              </w:rPr>
            </w:pPr>
            <w:r w:rsidRPr="0051365D">
              <w:rPr>
                <w:b/>
              </w:rPr>
              <w:t>Súčasti</w:t>
            </w:r>
            <w:r w:rsidR="00894D78" w:rsidRPr="0051365D">
              <w:rPr>
                <w:b/>
              </w:rPr>
              <w:tab/>
            </w:r>
          </w:p>
        </w:tc>
        <w:tc>
          <w:tcPr>
            <w:tcW w:w="6237" w:type="dxa"/>
          </w:tcPr>
          <w:p w:rsidR="000A13EE" w:rsidRPr="005D4964" w:rsidRDefault="000A13EE" w:rsidP="000A13EE">
            <w:r w:rsidRPr="005D4964">
              <w:t>Špeciálna základná škola internátna</w:t>
            </w:r>
          </w:p>
          <w:p w:rsidR="000A13EE" w:rsidRPr="005D4964" w:rsidRDefault="000A13EE" w:rsidP="000A13EE">
            <w:r w:rsidRPr="005D4964">
              <w:t>Špeciálna materská škola internátna</w:t>
            </w:r>
          </w:p>
          <w:p w:rsidR="000A13EE" w:rsidRPr="005D4964" w:rsidRDefault="000A13EE" w:rsidP="000A13EE">
            <w:r w:rsidRPr="005D4964">
              <w:t>Praktická škola internátna</w:t>
            </w:r>
          </w:p>
          <w:p w:rsidR="000A13EE" w:rsidRPr="005D4964" w:rsidRDefault="000A13EE" w:rsidP="000A13EE"/>
          <w:p w:rsidR="000A13EE" w:rsidRPr="005D4964" w:rsidRDefault="000A13EE" w:rsidP="000A13EE">
            <w:r w:rsidRPr="005D4964">
              <w:t xml:space="preserve">Školský klub detí pri Špeciálnej základnej škole internátnej </w:t>
            </w:r>
          </w:p>
          <w:p w:rsidR="000A13EE" w:rsidRPr="005D4964" w:rsidRDefault="000A13EE" w:rsidP="000A13EE">
            <w:r w:rsidRPr="005D4964">
              <w:t>Školský internát</w:t>
            </w:r>
          </w:p>
          <w:p w:rsidR="00894D78" w:rsidRPr="005D4964" w:rsidRDefault="000A13EE" w:rsidP="000A13EE">
            <w:r w:rsidRPr="005D4964">
              <w:t>Školská jedáleň</w:t>
            </w:r>
          </w:p>
        </w:tc>
      </w:tr>
      <w:tr w:rsidR="005D4964" w:rsidRPr="005D4964" w:rsidTr="00BC0EF8">
        <w:trPr>
          <w:cantSplit/>
        </w:trPr>
        <w:tc>
          <w:tcPr>
            <w:tcW w:w="3119" w:type="dxa"/>
          </w:tcPr>
          <w:p w:rsidR="00894D78" w:rsidRPr="0051365D" w:rsidRDefault="00894D78" w:rsidP="0051365D">
            <w:pPr>
              <w:jc w:val="left"/>
              <w:rPr>
                <w:b/>
              </w:rPr>
            </w:pPr>
            <w:r w:rsidRPr="0051365D">
              <w:rPr>
                <w:b/>
              </w:rPr>
              <w:t>Štátny vzdelávací program</w:t>
            </w:r>
          </w:p>
        </w:tc>
        <w:tc>
          <w:tcPr>
            <w:tcW w:w="6237" w:type="dxa"/>
          </w:tcPr>
          <w:p w:rsidR="00CB7F35" w:rsidRPr="005D4964" w:rsidRDefault="00894D78" w:rsidP="00BC0EF8">
            <w:pPr>
              <w:pStyle w:val="Default"/>
              <w:rPr>
                <w:rFonts w:ascii="Arial Narrow" w:hAnsi="Arial Narrow"/>
                <w:color w:val="auto"/>
                <w:sz w:val="22"/>
                <w:szCs w:val="22"/>
              </w:rPr>
            </w:pPr>
            <w:r w:rsidRPr="005D4964">
              <w:rPr>
                <w:rFonts w:ascii="Arial Narrow" w:hAnsi="Arial Narrow"/>
                <w:color w:val="auto"/>
                <w:sz w:val="22"/>
                <w:szCs w:val="22"/>
              </w:rPr>
              <w:t>Schválilo Ministerstvo školstva, vedy, výskumu a športu Slovenskej republiky dňa  22. 6. 2016 pod číslom 2016-17637/26891:2-10G0</w:t>
            </w:r>
            <w:r w:rsidR="00CB7F35" w:rsidRPr="005D4964">
              <w:rPr>
                <w:rFonts w:ascii="Arial Narrow" w:hAnsi="Arial Narrow"/>
                <w:color w:val="auto"/>
                <w:sz w:val="22"/>
                <w:szCs w:val="22"/>
              </w:rPr>
              <w:t xml:space="preserve"> </w:t>
            </w:r>
          </w:p>
          <w:p w:rsidR="00894D78" w:rsidRPr="005D4964" w:rsidRDefault="00894D78" w:rsidP="00BC0EF8">
            <w:pPr>
              <w:pStyle w:val="Default"/>
              <w:rPr>
                <w:rFonts w:ascii="Arial Narrow" w:hAnsi="Arial Narrow"/>
                <w:color w:val="auto"/>
                <w:sz w:val="22"/>
                <w:szCs w:val="22"/>
              </w:rPr>
            </w:pPr>
            <w:r w:rsidRPr="005D4964">
              <w:rPr>
                <w:rFonts w:ascii="Arial Narrow" w:hAnsi="Arial Narrow"/>
                <w:color w:val="auto"/>
                <w:sz w:val="22"/>
                <w:szCs w:val="22"/>
              </w:rPr>
              <w:t xml:space="preserve"> s platnosťou od   1. 9. 2016.</w:t>
            </w:r>
          </w:p>
        </w:tc>
      </w:tr>
      <w:tr w:rsidR="005D4964" w:rsidRPr="005D4964" w:rsidTr="00BC0EF8">
        <w:trPr>
          <w:cantSplit/>
        </w:trPr>
        <w:tc>
          <w:tcPr>
            <w:tcW w:w="3119" w:type="dxa"/>
          </w:tcPr>
          <w:p w:rsidR="00894D78" w:rsidRPr="0051365D" w:rsidRDefault="00894D78" w:rsidP="0051365D">
            <w:pPr>
              <w:jc w:val="left"/>
              <w:rPr>
                <w:b/>
              </w:rPr>
            </w:pPr>
            <w:r w:rsidRPr="0051365D">
              <w:rPr>
                <w:b/>
              </w:rPr>
              <w:t>Názov školského vzdelávacieho programu</w:t>
            </w:r>
          </w:p>
        </w:tc>
        <w:tc>
          <w:tcPr>
            <w:tcW w:w="6237" w:type="dxa"/>
          </w:tcPr>
          <w:p w:rsidR="00894D78" w:rsidRPr="005D4964" w:rsidRDefault="00894D78" w:rsidP="0051365D">
            <w:r w:rsidRPr="0051365D">
              <w:rPr>
                <w:b/>
              </w:rPr>
              <w:t>Školský vzdelávací program</w:t>
            </w:r>
            <w:r w:rsidRPr="005D4964">
              <w:t xml:space="preserve"> </w:t>
            </w:r>
            <w:r w:rsidR="000A13EE" w:rsidRPr="005D4964">
              <w:t xml:space="preserve"> </w:t>
            </w:r>
            <w:r w:rsidR="00FF7371" w:rsidRPr="005D4964">
              <w:rPr>
                <w:b/>
              </w:rPr>
              <w:t xml:space="preserve">Murár </w:t>
            </w:r>
            <w:r w:rsidR="001E78B1">
              <w:t xml:space="preserve">3686 G 03 </w:t>
            </w:r>
            <w:r w:rsidR="0051365D">
              <w:t>s</w:t>
            </w:r>
            <w:r w:rsidRPr="005D4964">
              <w:t>tavebná výroba – murárske práce pre žiakov s mentálnym postihnutím</w:t>
            </w:r>
            <w:r w:rsidR="00AD4569" w:rsidRPr="005D4964">
              <w:t>,</w:t>
            </w:r>
            <w:r w:rsidRPr="005D4964">
              <w:t xml:space="preserve"> </w:t>
            </w:r>
            <w:r w:rsidR="000A13EE" w:rsidRPr="005D4964">
              <w:t xml:space="preserve">pre skupinu trojročných učebných odborov odborných učilíšť  </w:t>
            </w:r>
            <w:r w:rsidR="000A13EE" w:rsidRPr="005D4964">
              <w:rPr>
                <w:sz w:val="23"/>
                <w:szCs w:val="23"/>
              </w:rPr>
              <w:t xml:space="preserve">36 </w:t>
            </w:r>
            <w:r w:rsidR="00AD4569" w:rsidRPr="005D4964">
              <w:rPr>
                <w:sz w:val="23"/>
                <w:szCs w:val="23"/>
              </w:rPr>
              <w:t>Stavebníctvo, g</w:t>
            </w:r>
            <w:r w:rsidR="000A13EE" w:rsidRPr="005D4964">
              <w:rPr>
                <w:sz w:val="23"/>
                <w:szCs w:val="23"/>
              </w:rPr>
              <w:t>eodézia</w:t>
            </w:r>
            <w:r w:rsidR="00AD4569" w:rsidRPr="005D4964">
              <w:rPr>
                <w:sz w:val="23"/>
                <w:szCs w:val="23"/>
              </w:rPr>
              <w:t>, kartografia</w:t>
            </w:r>
            <w:r w:rsidR="00942216">
              <w:rPr>
                <w:sz w:val="23"/>
                <w:szCs w:val="23"/>
              </w:rPr>
              <w:t xml:space="preserve">, </w:t>
            </w:r>
            <w:r w:rsidR="00942216">
              <w:t>počínajúc 1. ročníkom</w:t>
            </w:r>
          </w:p>
        </w:tc>
      </w:tr>
      <w:tr w:rsidR="005D4964" w:rsidRPr="005D4964" w:rsidTr="00BC0EF8">
        <w:trPr>
          <w:cantSplit/>
        </w:trPr>
        <w:tc>
          <w:tcPr>
            <w:tcW w:w="3119" w:type="dxa"/>
          </w:tcPr>
          <w:p w:rsidR="00894D78" w:rsidRPr="0051365D" w:rsidRDefault="00894D78" w:rsidP="0051365D">
            <w:pPr>
              <w:jc w:val="left"/>
              <w:rPr>
                <w:b/>
              </w:rPr>
            </w:pPr>
            <w:r w:rsidRPr="0051365D">
              <w:rPr>
                <w:b/>
              </w:rPr>
              <w:t>Forma štúdia</w:t>
            </w:r>
          </w:p>
        </w:tc>
        <w:tc>
          <w:tcPr>
            <w:tcW w:w="6237" w:type="dxa"/>
          </w:tcPr>
          <w:p w:rsidR="00894D78" w:rsidRPr="005D4964" w:rsidRDefault="0051365D" w:rsidP="00BC0EF8">
            <w:r>
              <w:t>D</w:t>
            </w:r>
            <w:r w:rsidR="00894D78" w:rsidRPr="005D4964">
              <w:t>enná</w:t>
            </w:r>
          </w:p>
        </w:tc>
      </w:tr>
      <w:tr w:rsidR="0051365D" w:rsidRPr="005D4964" w:rsidTr="00BC0EF8">
        <w:trPr>
          <w:cantSplit/>
        </w:trPr>
        <w:tc>
          <w:tcPr>
            <w:tcW w:w="3119" w:type="dxa"/>
          </w:tcPr>
          <w:p w:rsidR="0051365D" w:rsidRPr="00C83ACC" w:rsidRDefault="0051365D" w:rsidP="001D118C">
            <w:pPr>
              <w:rPr>
                <w:rFonts w:cs="Arial Narrow"/>
                <w:b/>
                <w:bCs/>
              </w:rPr>
            </w:pPr>
            <w:r w:rsidRPr="00C83ACC">
              <w:rPr>
                <w:rFonts w:cs="Arial Narrow"/>
                <w:b/>
                <w:bCs/>
              </w:rPr>
              <w:t>Stupeň vzdelania</w:t>
            </w:r>
          </w:p>
        </w:tc>
        <w:tc>
          <w:tcPr>
            <w:tcW w:w="6237" w:type="dxa"/>
          </w:tcPr>
          <w:p w:rsidR="0051365D" w:rsidRPr="00C25279" w:rsidRDefault="0051365D" w:rsidP="001D118C">
            <w:pPr>
              <w:rPr>
                <w:rFonts w:cs="Arial Narrow"/>
              </w:rPr>
            </w:pPr>
            <w:r w:rsidRPr="00C25279">
              <w:rPr>
                <w:rFonts w:cs="Arial Narrow"/>
              </w:rPr>
              <w:t>Nižšie stredné odborné vzdelanie</w:t>
            </w:r>
          </w:p>
        </w:tc>
      </w:tr>
      <w:tr w:rsidR="0051365D" w:rsidRPr="005D4964" w:rsidTr="00BC0EF8">
        <w:trPr>
          <w:cantSplit/>
        </w:trPr>
        <w:tc>
          <w:tcPr>
            <w:tcW w:w="3119" w:type="dxa"/>
          </w:tcPr>
          <w:p w:rsidR="0051365D" w:rsidRPr="00C83ACC" w:rsidRDefault="0051365D" w:rsidP="001D118C">
            <w:pPr>
              <w:rPr>
                <w:rFonts w:cs="Arial Narrow"/>
                <w:b/>
              </w:rPr>
            </w:pPr>
            <w:r w:rsidRPr="00C83ACC">
              <w:rPr>
                <w:rFonts w:cs="Arial Narrow"/>
                <w:b/>
              </w:rPr>
              <w:t>Vyučovací jazyk</w:t>
            </w:r>
          </w:p>
        </w:tc>
        <w:tc>
          <w:tcPr>
            <w:tcW w:w="6237" w:type="dxa"/>
          </w:tcPr>
          <w:p w:rsidR="0051365D" w:rsidRPr="00C25279" w:rsidRDefault="0051365D" w:rsidP="001D118C">
            <w:pPr>
              <w:rPr>
                <w:rFonts w:cs="Arial Narrow"/>
              </w:rPr>
            </w:pPr>
            <w:r w:rsidRPr="00C25279">
              <w:rPr>
                <w:rFonts w:cs="Arial Narrow"/>
              </w:rPr>
              <w:t>Slovenský</w:t>
            </w:r>
          </w:p>
        </w:tc>
      </w:tr>
      <w:tr w:rsidR="0051365D" w:rsidRPr="005D4964" w:rsidTr="00BC0EF8">
        <w:trPr>
          <w:cantSplit/>
        </w:trPr>
        <w:tc>
          <w:tcPr>
            <w:tcW w:w="3119" w:type="dxa"/>
          </w:tcPr>
          <w:p w:rsidR="0051365D" w:rsidRPr="00C83ACC" w:rsidRDefault="0051365D" w:rsidP="001D118C">
            <w:pPr>
              <w:rPr>
                <w:rFonts w:cs="Arial Narrow"/>
                <w:b/>
              </w:rPr>
            </w:pPr>
            <w:r w:rsidRPr="00C83ACC">
              <w:rPr>
                <w:rFonts w:cs="Arial Narrow"/>
                <w:b/>
              </w:rPr>
              <w:t>Druh školy</w:t>
            </w:r>
          </w:p>
        </w:tc>
        <w:tc>
          <w:tcPr>
            <w:tcW w:w="6237" w:type="dxa"/>
          </w:tcPr>
          <w:p w:rsidR="0051365D" w:rsidRPr="00C25279" w:rsidRDefault="0051365D" w:rsidP="001D118C">
            <w:pPr>
              <w:rPr>
                <w:rFonts w:cs="Arial Narrow"/>
              </w:rPr>
            </w:pPr>
            <w:r w:rsidRPr="00C25279">
              <w:rPr>
                <w:rFonts w:cs="Arial Narrow"/>
              </w:rPr>
              <w:t xml:space="preserve">Škola pre žiakov so špeciálnymi výchovno-vzdelávacími potrebami – s mentálnym postihnutím </w:t>
            </w:r>
          </w:p>
        </w:tc>
      </w:tr>
      <w:tr w:rsidR="0051365D" w:rsidRPr="005D4964" w:rsidTr="00BC0EF8">
        <w:trPr>
          <w:cantSplit/>
        </w:trPr>
        <w:tc>
          <w:tcPr>
            <w:tcW w:w="3119" w:type="dxa"/>
          </w:tcPr>
          <w:p w:rsidR="0051365D" w:rsidRPr="00C83ACC" w:rsidRDefault="0051365D" w:rsidP="001D118C">
            <w:pPr>
              <w:rPr>
                <w:rFonts w:cs="Arial Narrow"/>
                <w:b/>
              </w:rPr>
            </w:pPr>
            <w:r>
              <w:rPr>
                <w:rFonts w:cs="Arial Narrow"/>
                <w:b/>
              </w:rPr>
              <w:t>Kontaktné údaje</w:t>
            </w:r>
          </w:p>
        </w:tc>
        <w:tc>
          <w:tcPr>
            <w:tcW w:w="6237" w:type="dxa"/>
          </w:tcPr>
          <w:p w:rsidR="0051365D" w:rsidRPr="00C25279" w:rsidRDefault="0051365D" w:rsidP="001D118C">
            <w:pPr>
              <w:rPr>
                <w:rFonts w:cs="Arial Narrow"/>
              </w:rPr>
            </w:pPr>
            <w:r w:rsidRPr="00C25279">
              <w:rPr>
                <w:rFonts w:cs="Arial Narrow"/>
              </w:rPr>
              <w:t>Tel.:</w:t>
            </w:r>
            <w:r w:rsidRPr="00C25279">
              <w:rPr>
                <w:rFonts w:cs="Arial Narrow"/>
              </w:rPr>
              <w:tab/>
              <w:t>048 / 617 69 23</w:t>
            </w:r>
          </w:p>
          <w:p w:rsidR="0051365D" w:rsidRPr="00C25279" w:rsidRDefault="0051365D" w:rsidP="001D118C">
            <w:pPr>
              <w:rPr>
                <w:rFonts w:cs="Arial Narrow"/>
              </w:rPr>
            </w:pPr>
            <w:r w:rsidRPr="00C25279">
              <w:rPr>
                <w:rFonts w:cs="Arial Narrow"/>
              </w:rPr>
              <w:t>Fax:</w:t>
            </w:r>
            <w:r w:rsidRPr="00C25279">
              <w:rPr>
                <w:rFonts w:cs="Arial Narrow"/>
              </w:rPr>
              <w:tab/>
              <w:t>048 / 617 62 08</w:t>
            </w:r>
          </w:p>
          <w:p w:rsidR="0051365D" w:rsidRPr="00C25279" w:rsidRDefault="0051365D" w:rsidP="001D118C">
            <w:pPr>
              <w:rPr>
                <w:rFonts w:cs="Arial Narrow"/>
              </w:rPr>
            </w:pPr>
            <w:r w:rsidRPr="00C25279">
              <w:rPr>
                <w:rFonts w:cs="Arial Narrow"/>
              </w:rPr>
              <w:t>e-mail:</w:t>
            </w:r>
            <w:r w:rsidRPr="00C25279">
              <w:rPr>
                <w:rFonts w:cs="Arial Narrow"/>
              </w:rPr>
              <w:tab/>
              <w:t>ouvalaska@email.cz</w:t>
            </w:r>
          </w:p>
          <w:p w:rsidR="0051365D" w:rsidRPr="00C25279" w:rsidRDefault="0051365D" w:rsidP="001D118C">
            <w:pPr>
              <w:rPr>
                <w:rFonts w:cs="Arial Narrow"/>
              </w:rPr>
            </w:pPr>
            <w:r w:rsidRPr="00C25279">
              <w:rPr>
                <w:rFonts w:cs="Arial Narrow"/>
              </w:rPr>
              <w:tab/>
            </w:r>
            <w:hyperlink r:id="rId9" w:history="1">
              <w:r w:rsidRPr="00C25279">
                <w:rPr>
                  <w:rFonts w:cs="Arial Narrow"/>
                  <w:u w:val="single"/>
                </w:rPr>
                <w:t>http://www</w:t>
              </w:r>
            </w:hyperlink>
            <w:r w:rsidRPr="00C25279">
              <w:rPr>
                <w:rFonts w:cs="Arial Narrow"/>
              </w:rPr>
              <w:t>.ouvalaska.edupage.org</w:t>
            </w:r>
          </w:p>
        </w:tc>
      </w:tr>
      <w:tr w:rsidR="0051365D" w:rsidRPr="005D4964" w:rsidTr="00BC0EF8">
        <w:trPr>
          <w:cantSplit/>
        </w:trPr>
        <w:tc>
          <w:tcPr>
            <w:tcW w:w="3119" w:type="dxa"/>
          </w:tcPr>
          <w:p w:rsidR="0051365D" w:rsidRPr="001E78B1" w:rsidRDefault="001E78B1" w:rsidP="001E78B1">
            <w:pPr>
              <w:rPr>
                <w:rFonts w:cs="Arial Narrow"/>
                <w:b/>
              </w:rPr>
            </w:pPr>
            <w:r w:rsidRPr="001E78B1">
              <w:rPr>
                <w:rFonts w:cs="Arial Narrow"/>
                <w:b/>
              </w:rPr>
              <w:t xml:space="preserve">Inovovaný </w:t>
            </w:r>
            <w:proofErr w:type="spellStart"/>
            <w:r w:rsidRPr="001E78B1">
              <w:rPr>
                <w:rFonts w:cs="Arial Narrow"/>
                <w:b/>
              </w:rPr>
              <w:t>ŠkVP</w:t>
            </w:r>
            <w:proofErr w:type="spellEnd"/>
            <w:r w:rsidRPr="001E78B1">
              <w:rPr>
                <w:rFonts w:cs="Arial Narrow"/>
                <w:b/>
              </w:rPr>
              <w:t xml:space="preserve"> p</w:t>
            </w:r>
            <w:r w:rsidR="0051365D" w:rsidRPr="001E78B1">
              <w:rPr>
                <w:rFonts w:cs="Arial Narrow"/>
                <w:b/>
              </w:rPr>
              <w:t>rerokovaný pedagogickou radou dňa</w:t>
            </w:r>
          </w:p>
        </w:tc>
        <w:tc>
          <w:tcPr>
            <w:tcW w:w="6237" w:type="dxa"/>
          </w:tcPr>
          <w:p w:rsidR="0051365D" w:rsidRPr="00C25279" w:rsidRDefault="001E78B1" w:rsidP="001D118C">
            <w:pPr>
              <w:rPr>
                <w:rFonts w:cs="Arial Narrow"/>
              </w:rPr>
            </w:pPr>
            <w:r>
              <w:rPr>
                <w:rFonts w:cs="Arial Narrow"/>
              </w:rPr>
              <w:t>22.12.2016</w:t>
            </w:r>
          </w:p>
        </w:tc>
      </w:tr>
      <w:tr w:rsidR="0051365D" w:rsidRPr="005D4964" w:rsidTr="00BC0EF8">
        <w:trPr>
          <w:cantSplit/>
        </w:trPr>
        <w:tc>
          <w:tcPr>
            <w:tcW w:w="3119" w:type="dxa"/>
          </w:tcPr>
          <w:p w:rsidR="0051365D" w:rsidRPr="001E78B1" w:rsidRDefault="001E78B1" w:rsidP="001E78B1">
            <w:pPr>
              <w:rPr>
                <w:rFonts w:cs="Arial Narrow"/>
                <w:b/>
              </w:rPr>
            </w:pPr>
            <w:r w:rsidRPr="001E78B1">
              <w:rPr>
                <w:rFonts w:cs="Arial Narrow"/>
                <w:b/>
              </w:rPr>
              <w:t xml:space="preserve">Inovovaný </w:t>
            </w:r>
            <w:proofErr w:type="spellStart"/>
            <w:r w:rsidRPr="001E78B1">
              <w:rPr>
                <w:rFonts w:cs="Arial Narrow"/>
                <w:b/>
              </w:rPr>
              <w:t>ŠkVP</w:t>
            </w:r>
            <w:proofErr w:type="spellEnd"/>
            <w:r w:rsidRPr="001E78B1">
              <w:rPr>
                <w:rFonts w:cs="Arial Narrow"/>
                <w:b/>
              </w:rPr>
              <w:t xml:space="preserve"> p</w:t>
            </w:r>
            <w:r w:rsidR="0051365D" w:rsidRPr="001E78B1">
              <w:rPr>
                <w:rFonts w:cs="Arial Narrow"/>
                <w:b/>
              </w:rPr>
              <w:t>rerokovaný radou školy dňa</w:t>
            </w:r>
          </w:p>
        </w:tc>
        <w:tc>
          <w:tcPr>
            <w:tcW w:w="6237" w:type="dxa"/>
          </w:tcPr>
          <w:p w:rsidR="0051365D" w:rsidRPr="00C25279" w:rsidRDefault="001E78B1" w:rsidP="001D118C">
            <w:pPr>
              <w:rPr>
                <w:rFonts w:cs="Arial Narrow"/>
              </w:rPr>
            </w:pPr>
            <w:r>
              <w:rPr>
                <w:rFonts w:cs="Arial Narrow"/>
              </w:rPr>
              <w:t>27.1.2017</w:t>
            </w:r>
          </w:p>
        </w:tc>
      </w:tr>
      <w:tr w:rsidR="0051365D" w:rsidRPr="005D4964" w:rsidTr="00BC0EF8">
        <w:trPr>
          <w:cantSplit/>
        </w:trPr>
        <w:tc>
          <w:tcPr>
            <w:tcW w:w="3119" w:type="dxa"/>
          </w:tcPr>
          <w:p w:rsidR="0051365D" w:rsidRPr="00C83ACC" w:rsidRDefault="0051365D" w:rsidP="001D118C">
            <w:pPr>
              <w:rPr>
                <w:rFonts w:cs="Arial Narrow"/>
                <w:b/>
              </w:rPr>
            </w:pPr>
            <w:r w:rsidRPr="00C83ACC">
              <w:rPr>
                <w:rFonts w:cs="Arial Narrow"/>
                <w:b/>
              </w:rPr>
              <w:t>Miesto vydania</w:t>
            </w:r>
          </w:p>
        </w:tc>
        <w:tc>
          <w:tcPr>
            <w:tcW w:w="6237" w:type="dxa"/>
          </w:tcPr>
          <w:p w:rsidR="0051365D" w:rsidRPr="00C25279" w:rsidRDefault="0051365D" w:rsidP="001D118C">
            <w:pPr>
              <w:rPr>
                <w:rFonts w:cs="Arial Narrow"/>
              </w:rPr>
            </w:pPr>
            <w:r w:rsidRPr="00C25279">
              <w:rPr>
                <w:rFonts w:cs="Arial Narrow"/>
              </w:rPr>
              <w:t>Odborné učilište internátne</w:t>
            </w:r>
            <w:r>
              <w:rPr>
                <w:rFonts w:cs="Arial Narrow"/>
              </w:rPr>
              <w:t>,</w:t>
            </w:r>
            <w:r w:rsidRPr="00C25279">
              <w:rPr>
                <w:rFonts w:cs="Arial Narrow"/>
              </w:rPr>
              <w:t xml:space="preserve"> Švermova 1, 976 46 Valaská</w:t>
            </w:r>
          </w:p>
        </w:tc>
      </w:tr>
      <w:tr w:rsidR="0051365D" w:rsidRPr="005D4964" w:rsidTr="00BC0EF8">
        <w:trPr>
          <w:cantSplit/>
        </w:trPr>
        <w:tc>
          <w:tcPr>
            <w:tcW w:w="3119" w:type="dxa"/>
          </w:tcPr>
          <w:p w:rsidR="0051365D" w:rsidRPr="00C83ACC" w:rsidRDefault="0051365D" w:rsidP="001D118C">
            <w:pPr>
              <w:rPr>
                <w:rFonts w:cs="Arial Narrow"/>
                <w:b/>
              </w:rPr>
            </w:pPr>
            <w:r w:rsidRPr="00C83ACC">
              <w:rPr>
                <w:rFonts w:cs="Arial Narrow"/>
                <w:b/>
              </w:rPr>
              <w:t xml:space="preserve">Platnosť </w:t>
            </w:r>
            <w:proofErr w:type="spellStart"/>
            <w:r w:rsidRPr="00C83ACC">
              <w:rPr>
                <w:rFonts w:cs="Arial Narrow"/>
                <w:b/>
              </w:rPr>
              <w:t>ŠkVP</w:t>
            </w:r>
            <w:proofErr w:type="spellEnd"/>
          </w:p>
        </w:tc>
        <w:tc>
          <w:tcPr>
            <w:tcW w:w="6237" w:type="dxa"/>
          </w:tcPr>
          <w:p w:rsidR="0051365D" w:rsidRPr="00C25279" w:rsidRDefault="0051365D" w:rsidP="001D118C">
            <w:pPr>
              <w:rPr>
                <w:rFonts w:cs="Arial Narrow"/>
              </w:rPr>
            </w:pPr>
            <w:r w:rsidRPr="00C25279">
              <w:rPr>
                <w:rFonts w:cs="Arial Narrow"/>
              </w:rPr>
              <w:t>1.9.2016</w:t>
            </w:r>
          </w:p>
        </w:tc>
      </w:tr>
    </w:tbl>
    <w:p w:rsidR="00894D78" w:rsidRPr="005D4964" w:rsidRDefault="00894D78" w:rsidP="00894D78"/>
    <w:p w:rsidR="00894D78" w:rsidRPr="005D4964" w:rsidRDefault="00894D78" w:rsidP="00894D78"/>
    <w:p w:rsidR="00894D78" w:rsidRPr="005D4964" w:rsidRDefault="00894D78" w:rsidP="00894D78">
      <w:pPr>
        <w:pStyle w:val="Nadpis1"/>
        <w:numPr>
          <w:ilvl w:val="0"/>
          <w:numId w:val="0"/>
        </w:numPr>
        <w:spacing w:before="0" w:after="0"/>
        <w:rPr>
          <w:sz w:val="22"/>
          <w:szCs w:val="22"/>
        </w:rPr>
      </w:pPr>
    </w:p>
    <w:p w:rsidR="00894D78" w:rsidRPr="005D4964" w:rsidRDefault="00894D78" w:rsidP="00347D04">
      <w:pPr>
        <w:pStyle w:val="Evka1"/>
      </w:pPr>
      <w:r w:rsidRPr="005D4964">
        <w:br w:type="page"/>
      </w:r>
      <w:bookmarkStart w:id="8" w:name="_Toc468889480"/>
      <w:r w:rsidR="001E78B1">
        <w:lastRenderedPageBreak/>
        <w:t xml:space="preserve">2 </w:t>
      </w:r>
      <w:r w:rsidRPr="005D4964">
        <w:t>Kontakty pre komunikáciu so školou</w:t>
      </w:r>
      <w:bookmarkEnd w:id="8"/>
    </w:p>
    <w:p w:rsidR="00DC7C70" w:rsidRPr="005D4964" w:rsidRDefault="00DC7C70" w:rsidP="00BC0EF8">
      <w:pPr>
        <w:pStyle w:val="Evka1"/>
        <w:rPr>
          <w:sz w:val="22"/>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2407"/>
        <w:gridCol w:w="2271"/>
        <w:gridCol w:w="2339"/>
        <w:gridCol w:w="2339"/>
      </w:tblGrid>
      <w:tr w:rsidR="005176C1" w:rsidRPr="005D4964" w:rsidTr="005176C1">
        <w:trPr>
          <w:cantSplit/>
        </w:trPr>
        <w:tc>
          <w:tcPr>
            <w:tcW w:w="2407"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center"/>
              <w:rPr>
                <w:rFonts w:ascii="Times New Roman" w:hAnsi="Times New Roman"/>
                <w:b/>
                <w:bCs/>
              </w:rPr>
            </w:pPr>
            <w:r w:rsidRPr="00E35B44">
              <w:rPr>
                <w:rFonts w:ascii="Times New Roman" w:hAnsi="Times New Roman"/>
                <w:b/>
                <w:bCs/>
              </w:rPr>
              <w:t>Titul, meno, priezvisko</w:t>
            </w:r>
          </w:p>
        </w:tc>
        <w:tc>
          <w:tcPr>
            <w:tcW w:w="2271"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center"/>
              <w:rPr>
                <w:rFonts w:ascii="Times New Roman" w:hAnsi="Times New Roman"/>
                <w:b/>
                <w:bCs/>
              </w:rPr>
            </w:pPr>
            <w:r w:rsidRPr="00E35B44">
              <w:rPr>
                <w:rFonts w:ascii="Times New Roman" w:hAnsi="Times New Roman"/>
                <w:b/>
                <w:bCs/>
              </w:rPr>
              <w:t>Pracovná pozícia</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center"/>
              <w:rPr>
                <w:rFonts w:ascii="Times New Roman" w:hAnsi="Times New Roman"/>
                <w:b/>
                <w:bCs/>
              </w:rPr>
            </w:pPr>
            <w:r w:rsidRPr="00E35B44">
              <w:rPr>
                <w:rFonts w:ascii="Times New Roman" w:hAnsi="Times New Roman"/>
                <w:b/>
                <w:bCs/>
              </w:rPr>
              <w:t>Telefón</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center"/>
              <w:rPr>
                <w:rFonts w:ascii="Times New Roman" w:hAnsi="Times New Roman"/>
                <w:b/>
                <w:bCs/>
              </w:rPr>
            </w:pPr>
            <w:r w:rsidRPr="00E35B44">
              <w:rPr>
                <w:rFonts w:ascii="Times New Roman" w:hAnsi="Times New Roman"/>
                <w:b/>
                <w:bCs/>
              </w:rPr>
              <w:t>e-mail</w:t>
            </w:r>
          </w:p>
        </w:tc>
      </w:tr>
      <w:tr w:rsidR="005176C1" w:rsidRPr="005D4964" w:rsidTr="005176C1">
        <w:trPr>
          <w:cantSplit/>
        </w:trPr>
        <w:tc>
          <w:tcPr>
            <w:tcW w:w="2407"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 xml:space="preserve">Mgr. Iveta </w:t>
            </w:r>
            <w:proofErr w:type="spellStart"/>
            <w:r w:rsidRPr="00E35B44">
              <w:rPr>
                <w:rFonts w:ascii="Times New Roman" w:hAnsi="Times New Roman"/>
              </w:rPr>
              <w:t>Setváková</w:t>
            </w:r>
            <w:proofErr w:type="spellEnd"/>
          </w:p>
        </w:tc>
        <w:tc>
          <w:tcPr>
            <w:tcW w:w="2271"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Riaditeľ</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048 / 617 69 24</w:t>
            </w:r>
          </w:p>
          <w:p w:rsidR="005176C1" w:rsidRPr="00E35B44" w:rsidRDefault="005176C1" w:rsidP="005176C1">
            <w:pPr>
              <w:jc w:val="left"/>
              <w:rPr>
                <w:rFonts w:ascii="Times New Roman" w:hAnsi="Times New Roman"/>
              </w:rPr>
            </w:pPr>
            <w:r w:rsidRPr="00E35B44">
              <w:rPr>
                <w:rFonts w:ascii="Times New Roman" w:hAnsi="Times New Roman"/>
              </w:rPr>
              <w:t>0905 63 30 88</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hyperlink r:id="rId10" w:history="1">
              <w:r w:rsidRPr="00E35B44">
                <w:rPr>
                  <w:rFonts w:ascii="Times New Roman" w:hAnsi="Times New Roman"/>
                  <w:u w:val="single"/>
                </w:rPr>
                <w:t>ovalaska@email.cz</w:t>
              </w:r>
            </w:hyperlink>
          </w:p>
          <w:p w:rsidR="005176C1" w:rsidRPr="00E35B44" w:rsidRDefault="005176C1" w:rsidP="005176C1">
            <w:pPr>
              <w:jc w:val="left"/>
              <w:rPr>
                <w:rFonts w:ascii="Times New Roman" w:hAnsi="Times New Roman"/>
              </w:rPr>
            </w:pPr>
            <w:hyperlink r:id="rId11" w:history="1">
              <w:r w:rsidRPr="003B4AC4">
                <w:rPr>
                  <w:rStyle w:val="Hypertextovprepojenie"/>
                  <w:rFonts w:ascii="Times New Roman" w:hAnsi="Times New Roman"/>
                </w:rPr>
                <w:t>ivaset@centrum.sk</w:t>
              </w:r>
            </w:hyperlink>
          </w:p>
        </w:tc>
      </w:tr>
      <w:tr w:rsidR="005176C1" w:rsidRPr="005D4964" w:rsidTr="005176C1">
        <w:trPr>
          <w:cantSplit/>
        </w:trPr>
        <w:tc>
          <w:tcPr>
            <w:tcW w:w="2407"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Pr>
                <w:rFonts w:ascii="Times New Roman" w:hAnsi="Times New Roman"/>
              </w:rPr>
              <w:t xml:space="preserve">Ing. Martina </w:t>
            </w:r>
            <w:proofErr w:type="spellStart"/>
            <w:r>
              <w:rPr>
                <w:rFonts w:ascii="Times New Roman" w:hAnsi="Times New Roman"/>
              </w:rPr>
              <w:t>Turňová</w:t>
            </w:r>
            <w:proofErr w:type="spellEnd"/>
          </w:p>
        </w:tc>
        <w:tc>
          <w:tcPr>
            <w:tcW w:w="2271"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Zástupca pre OUI a PŠI</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048 / 617 69 2</w:t>
            </w:r>
            <w:r>
              <w:rPr>
                <w:rFonts w:ascii="Times New Roman" w:hAnsi="Times New Roman"/>
              </w:rPr>
              <w:t>3</w:t>
            </w:r>
          </w:p>
          <w:p w:rsidR="005176C1" w:rsidRPr="00E35B44" w:rsidRDefault="005176C1" w:rsidP="005176C1">
            <w:pPr>
              <w:jc w:val="left"/>
              <w:rPr>
                <w:rFonts w:ascii="Times New Roman" w:hAnsi="Times New Roman"/>
              </w:rPr>
            </w:pPr>
            <w:r>
              <w:rPr>
                <w:rFonts w:ascii="Times New Roman" w:hAnsi="Times New Roman"/>
              </w:rPr>
              <w:t>917 222 942</w:t>
            </w:r>
          </w:p>
        </w:tc>
        <w:tc>
          <w:tcPr>
            <w:tcW w:w="2339" w:type="dxa"/>
            <w:tcBorders>
              <w:top w:val="single" w:sz="2" w:space="0" w:color="auto"/>
              <w:left w:val="single" w:sz="2" w:space="0" w:color="auto"/>
              <w:bottom w:val="single" w:sz="2" w:space="0" w:color="auto"/>
              <w:right w:val="single" w:sz="2" w:space="0" w:color="auto"/>
            </w:tcBorders>
            <w:vAlign w:val="bottom"/>
          </w:tcPr>
          <w:p w:rsidR="005176C1" w:rsidRPr="00E35B44" w:rsidRDefault="005176C1" w:rsidP="005176C1">
            <w:pPr>
              <w:jc w:val="left"/>
              <w:rPr>
                <w:rFonts w:ascii="Times New Roman" w:hAnsi="Times New Roman"/>
              </w:rPr>
            </w:pPr>
            <w:r w:rsidRPr="00E35B44">
              <w:rPr>
                <w:rFonts w:ascii="Times New Roman" w:hAnsi="Times New Roman"/>
              </w:rPr>
              <w:t xml:space="preserve">      </w:t>
            </w:r>
            <w:hyperlink r:id="rId12" w:history="1">
              <w:r w:rsidRPr="00E35B44">
                <w:rPr>
                  <w:rFonts w:ascii="Times New Roman" w:hAnsi="Times New Roman"/>
                  <w:u w:val="single"/>
                </w:rPr>
                <w:t>ovalaska@email.cz</w:t>
              </w:r>
            </w:hyperlink>
          </w:p>
          <w:p w:rsidR="005176C1" w:rsidRPr="00E35B44" w:rsidRDefault="005176C1" w:rsidP="005176C1">
            <w:pPr>
              <w:jc w:val="left"/>
              <w:rPr>
                <w:rFonts w:ascii="Times New Roman" w:hAnsi="Times New Roman"/>
              </w:rPr>
            </w:pPr>
            <w:r>
              <w:rPr>
                <w:rFonts w:ascii="Times New Roman" w:hAnsi="Times New Roman"/>
              </w:rPr>
              <w:t>turnova.oui@gmail.com</w:t>
            </w:r>
          </w:p>
        </w:tc>
      </w:tr>
      <w:tr w:rsidR="005176C1" w:rsidRPr="005D4964" w:rsidTr="005176C1">
        <w:trPr>
          <w:cantSplit/>
        </w:trPr>
        <w:tc>
          <w:tcPr>
            <w:tcW w:w="2407"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Mgr. Milena Fábryová</w:t>
            </w:r>
          </w:p>
        </w:tc>
        <w:tc>
          <w:tcPr>
            <w:tcW w:w="2271"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Zástupca riaditeľa</w:t>
            </w:r>
          </w:p>
          <w:p w:rsidR="005176C1" w:rsidRPr="00E35B44" w:rsidRDefault="005176C1" w:rsidP="005176C1">
            <w:pPr>
              <w:jc w:val="left"/>
              <w:rPr>
                <w:rFonts w:ascii="Times New Roman" w:hAnsi="Times New Roman"/>
              </w:rPr>
            </w:pPr>
            <w:r w:rsidRPr="00E35B44">
              <w:rPr>
                <w:rFonts w:ascii="Times New Roman" w:hAnsi="Times New Roman"/>
              </w:rPr>
              <w:t>pre ŠZŠI  a ŠMŠI</w:t>
            </w:r>
          </w:p>
          <w:p w:rsidR="005176C1" w:rsidRPr="00E35B44" w:rsidRDefault="005176C1" w:rsidP="005176C1">
            <w:pPr>
              <w:jc w:val="left"/>
              <w:rPr>
                <w:rFonts w:ascii="Times New Roman" w:hAnsi="Times New Roman"/>
              </w:rPr>
            </w:pPr>
            <w:r w:rsidRPr="00E35B44">
              <w:rPr>
                <w:rFonts w:ascii="Times New Roman" w:hAnsi="Times New Roman"/>
              </w:rPr>
              <w:t>Zástupca riaditeľa</w:t>
            </w:r>
          </w:p>
          <w:p w:rsidR="005176C1" w:rsidRPr="00E35B44" w:rsidRDefault="005176C1" w:rsidP="005176C1">
            <w:pPr>
              <w:jc w:val="left"/>
              <w:rPr>
                <w:rFonts w:ascii="Times New Roman" w:hAnsi="Times New Roman"/>
              </w:rPr>
            </w:pPr>
            <w:r w:rsidRPr="00E35B44">
              <w:rPr>
                <w:rFonts w:ascii="Times New Roman" w:hAnsi="Times New Roman"/>
              </w:rPr>
              <w:t>pre školský internát</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048 / 617 69 23</w:t>
            </w:r>
          </w:p>
          <w:p w:rsidR="005176C1" w:rsidRPr="00E35B44" w:rsidRDefault="005176C1" w:rsidP="005176C1">
            <w:pPr>
              <w:jc w:val="left"/>
              <w:rPr>
                <w:rFonts w:ascii="Times New Roman" w:hAnsi="Times New Roman"/>
              </w:rPr>
            </w:pPr>
            <w:r w:rsidRPr="00E35B44">
              <w:rPr>
                <w:rFonts w:ascii="Times New Roman" w:hAnsi="Times New Roman"/>
              </w:rPr>
              <w:t>0905 63 30 88</w:t>
            </w:r>
          </w:p>
          <w:p w:rsidR="005176C1" w:rsidRPr="00E35B44" w:rsidRDefault="005176C1" w:rsidP="005176C1">
            <w:pPr>
              <w:jc w:val="left"/>
              <w:rPr>
                <w:rFonts w:ascii="Times New Roman" w:hAnsi="Times New Roman"/>
              </w:rPr>
            </w:pP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 xml:space="preserve">      </w:t>
            </w:r>
            <w:hyperlink r:id="rId13" w:history="1">
              <w:r w:rsidRPr="00E35B44">
                <w:rPr>
                  <w:rFonts w:ascii="Times New Roman" w:hAnsi="Times New Roman"/>
                  <w:u w:val="single"/>
                </w:rPr>
                <w:t>ovalaska@email.cz</w:t>
              </w:r>
            </w:hyperlink>
          </w:p>
        </w:tc>
      </w:tr>
      <w:tr w:rsidR="005176C1" w:rsidRPr="005D4964" w:rsidTr="005176C1">
        <w:trPr>
          <w:cantSplit/>
        </w:trPr>
        <w:tc>
          <w:tcPr>
            <w:tcW w:w="2407"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p>
        </w:tc>
        <w:tc>
          <w:tcPr>
            <w:tcW w:w="2271"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hyperlink r:id="rId14" w:history="1">
              <w:r w:rsidRPr="00E35B44">
                <w:rPr>
                  <w:rFonts w:ascii="Times New Roman" w:hAnsi="Times New Roman"/>
                  <w:u w:val="single"/>
                </w:rPr>
                <w:t>ovalaska@email.cz</w:t>
              </w:r>
            </w:hyperlink>
          </w:p>
        </w:tc>
      </w:tr>
      <w:tr w:rsidR="005176C1" w:rsidRPr="005D4964" w:rsidTr="005176C1">
        <w:trPr>
          <w:cantSplit/>
        </w:trPr>
        <w:tc>
          <w:tcPr>
            <w:tcW w:w="2407" w:type="dxa"/>
            <w:tcBorders>
              <w:top w:val="single" w:sz="2" w:space="0" w:color="auto"/>
              <w:left w:val="single" w:sz="2" w:space="0" w:color="auto"/>
              <w:bottom w:val="single" w:sz="2" w:space="0" w:color="auto"/>
              <w:right w:val="single" w:sz="2" w:space="0" w:color="auto"/>
            </w:tcBorders>
            <w:vAlign w:val="center"/>
          </w:tcPr>
          <w:p w:rsidR="005176C1" w:rsidRDefault="005176C1" w:rsidP="005176C1">
            <w:pPr>
              <w:jc w:val="left"/>
              <w:rPr>
                <w:rFonts w:ascii="Times New Roman" w:hAnsi="Times New Roman"/>
              </w:rPr>
            </w:pPr>
            <w:r w:rsidRPr="00E35B44">
              <w:rPr>
                <w:rFonts w:ascii="Times New Roman" w:hAnsi="Times New Roman"/>
              </w:rPr>
              <w:t xml:space="preserve">Ing. Martina </w:t>
            </w:r>
            <w:proofErr w:type="spellStart"/>
            <w:r w:rsidRPr="00E35B44">
              <w:rPr>
                <w:rFonts w:ascii="Times New Roman" w:hAnsi="Times New Roman"/>
              </w:rPr>
              <w:t>Štulrajterová</w:t>
            </w:r>
            <w:proofErr w:type="spellEnd"/>
            <w:r w:rsidRPr="00E35B44">
              <w:rPr>
                <w:rFonts w:ascii="Times New Roman" w:hAnsi="Times New Roman"/>
              </w:rPr>
              <w:t xml:space="preserve"> </w:t>
            </w:r>
          </w:p>
          <w:p w:rsidR="005176C1" w:rsidRPr="00E35B44" w:rsidRDefault="005176C1" w:rsidP="005176C1">
            <w:pPr>
              <w:jc w:val="left"/>
              <w:rPr>
                <w:rFonts w:ascii="Times New Roman" w:hAnsi="Times New Roman"/>
              </w:rPr>
            </w:pPr>
            <w:r w:rsidRPr="00E35B44">
              <w:rPr>
                <w:rFonts w:ascii="Times New Roman" w:hAnsi="Times New Roman"/>
              </w:rPr>
              <w:t xml:space="preserve">Mgr. Danka </w:t>
            </w:r>
            <w:proofErr w:type="spellStart"/>
            <w:r w:rsidRPr="00E35B44">
              <w:rPr>
                <w:rFonts w:ascii="Times New Roman" w:hAnsi="Times New Roman"/>
              </w:rPr>
              <w:t>Dorková</w:t>
            </w:r>
            <w:proofErr w:type="spellEnd"/>
          </w:p>
        </w:tc>
        <w:tc>
          <w:tcPr>
            <w:tcW w:w="2271"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Výchovní poradcovia</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r w:rsidRPr="00E35B44">
              <w:rPr>
                <w:rFonts w:ascii="Times New Roman" w:hAnsi="Times New Roman"/>
              </w:rPr>
              <w:t>048/617 69 23</w:t>
            </w:r>
          </w:p>
        </w:tc>
        <w:tc>
          <w:tcPr>
            <w:tcW w:w="2339" w:type="dxa"/>
            <w:tcBorders>
              <w:top w:val="single" w:sz="2" w:space="0" w:color="auto"/>
              <w:left w:val="single" w:sz="2" w:space="0" w:color="auto"/>
              <w:bottom w:val="single" w:sz="2" w:space="0" w:color="auto"/>
              <w:right w:val="single" w:sz="2" w:space="0" w:color="auto"/>
            </w:tcBorders>
            <w:vAlign w:val="center"/>
          </w:tcPr>
          <w:p w:rsidR="005176C1" w:rsidRPr="00E35B44" w:rsidRDefault="005176C1" w:rsidP="005176C1">
            <w:pPr>
              <w:jc w:val="left"/>
              <w:rPr>
                <w:rFonts w:ascii="Times New Roman" w:hAnsi="Times New Roman"/>
              </w:rPr>
            </w:pPr>
            <w:hyperlink r:id="rId15" w:history="1">
              <w:r w:rsidRPr="00E35B44">
                <w:rPr>
                  <w:rFonts w:ascii="Times New Roman" w:hAnsi="Times New Roman"/>
                  <w:u w:val="single"/>
                </w:rPr>
                <w:t>ovalaska@email.cz</w:t>
              </w:r>
            </w:hyperlink>
          </w:p>
        </w:tc>
      </w:tr>
    </w:tbl>
    <w:p w:rsidR="0051365D" w:rsidRDefault="0051365D" w:rsidP="00894D78">
      <w:pPr>
        <w:pStyle w:val="Akonadpis2"/>
        <w:rPr>
          <w:sz w:val="22"/>
          <w:szCs w:val="22"/>
        </w:rPr>
      </w:pPr>
    </w:p>
    <w:p w:rsidR="00894D78" w:rsidRPr="005D4964" w:rsidRDefault="00894D78" w:rsidP="00894D78">
      <w:pPr>
        <w:pStyle w:val="Akonadpis2"/>
        <w:rPr>
          <w:sz w:val="22"/>
          <w:szCs w:val="22"/>
        </w:rPr>
      </w:pPr>
      <w:r w:rsidRPr="005D4964">
        <w:rPr>
          <w:sz w:val="22"/>
          <w:szCs w:val="22"/>
        </w:rPr>
        <w:t>Zriaďovateľ:</w:t>
      </w:r>
    </w:p>
    <w:p w:rsidR="000A13EE" w:rsidRPr="005D4964" w:rsidRDefault="00894D78" w:rsidP="00894D78">
      <w:pPr>
        <w:autoSpaceDE w:val="0"/>
        <w:autoSpaceDN w:val="0"/>
        <w:adjustRightInd w:val="0"/>
      </w:pPr>
      <w:r w:rsidRPr="005D4964">
        <w:t>Okresný úrad</w:t>
      </w:r>
      <w:r w:rsidR="000A13EE" w:rsidRPr="005D4964">
        <w:t xml:space="preserve"> Banská Bystrica</w:t>
      </w:r>
    </w:p>
    <w:p w:rsidR="00894D78" w:rsidRPr="005D4964" w:rsidRDefault="00894D78" w:rsidP="00894D78">
      <w:pPr>
        <w:autoSpaceDE w:val="0"/>
        <w:autoSpaceDN w:val="0"/>
        <w:adjustRightInd w:val="0"/>
      </w:pPr>
      <w:r w:rsidRPr="005D4964">
        <w:t>Nám. Ľ. Štúra 1</w:t>
      </w:r>
    </w:p>
    <w:p w:rsidR="00894D78" w:rsidRPr="005D4964" w:rsidRDefault="00894D78" w:rsidP="00894D78">
      <w:pPr>
        <w:autoSpaceDE w:val="0"/>
        <w:autoSpaceDN w:val="0"/>
        <w:adjustRightInd w:val="0"/>
      </w:pPr>
      <w:r w:rsidRPr="005D4964">
        <w:t>974 05 Banská Bystrica</w:t>
      </w:r>
    </w:p>
    <w:p w:rsidR="00894D78" w:rsidRPr="005D4964" w:rsidRDefault="00894D78" w:rsidP="00894D78">
      <w:pPr>
        <w:autoSpaceDE w:val="0"/>
        <w:autoSpaceDN w:val="0"/>
        <w:adjustRightInd w:val="0"/>
      </w:pPr>
      <w:r w:rsidRPr="005D4964">
        <w:t>Slovenská republika</w:t>
      </w:r>
    </w:p>
    <w:p w:rsidR="00894D78" w:rsidRPr="005D4964" w:rsidRDefault="00894D78" w:rsidP="00894D78">
      <w:pPr>
        <w:autoSpaceDE w:val="0"/>
        <w:autoSpaceDN w:val="0"/>
        <w:adjustRightInd w:val="0"/>
      </w:pPr>
    </w:p>
    <w:p w:rsidR="00894D78" w:rsidRPr="005D4964" w:rsidRDefault="000A13EE" w:rsidP="00894D78">
      <w:pPr>
        <w:autoSpaceDE w:val="0"/>
        <w:autoSpaceDN w:val="0"/>
        <w:adjustRightInd w:val="0"/>
      </w:pPr>
      <w:r w:rsidRPr="005D4964">
        <w:t>Tel.:</w:t>
      </w:r>
      <w:r w:rsidRPr="005D4964">
        <w:tab/>
        <w:t>+ 421 48 4306 601</w:t>
      </w:r>
    </w:p>
    <w:p w:rsidR="00894D78" w:rsidRPr="005D4964" w:rsidRDefault="00894D78" w:rsidP="00894D78">
      <w:pPr>
        <w:autoSpaceDE w:val="0"/>
        <w:autoSpaceDN w:val="0"/>
        <w:adjustRightInd w:val="0"/>
      </w:pPr>
      <w:r w:rsidRPr="005D4964">
        <w:t>Fax:</w:t>
      </w:r>
      <w:r w:rsidRPr="005D4964">
        <w:tab/>
        <w:t>+ 421 48 4</w:t>
      </w:r>
      <w:r w:rsidR="000A13EE" w:rsidRPr="005D4964">
        <w:t>306 609</w:t>
      </w:r>
    </w:p>
    <w:p w:rsidR="00894D78" w:rsidRPr="005D4964" w:rsidRDefault="00894D78" w:rsidP="00894D78">
      <w:pPr>
        <w:autoSpaceDE w:val="0"/>
        <w:autoSpaceDN w:val="0"/>
        <w:adjustRightInd w:val="0"/>
      </w:pPr>
    </w:p>
    <w:p w:rsidR="00894D78" w:rsidRPr="0051365D" w:rsidRDefault="00894D78" w:rsidP="00894D78">
      <w:pPr>
        <w:autoSpaceDE w:val="0"/>
        <w:autoSpaceDN w:val="0"/>
        <w:adjustRightInd w:val="0"/>
        <w:spacing w:before="3000"/>
        <w:rPr>
          <w:b/>
        </w:rPr>
      </w:pPr>
      <w:r w:rsidRPr="005D4964">
        <w:t>Valaská</w:t>
      </w:r>
      <w:r w:rsidR="00EA5B07" w:rsidRPr="005D4964">
        <w:t xml:space="preserve">, ................  </w:t>
      </w:r>
      <w:r w:rsidR="009302F2" w:rsidRPr="005D4964">
        <w:t xml:space="preserve">     </w:t>
      </w:r>
      <w:r w:rsidRPr="005D4964">
        <w:tab/>
      </w:r>
      <w:r w:rsidRPr="005D4964">
        <w:tab/>
      </w:r>
      <w:r w:rsidRPr="005D4964">
        <w:tab/>
      </w:r>
      <w:r w:rsidRPr="005D4964">
        <w:tab/>
      </w:r>
      <w:r w:rsidRPr="005D4964">
        <w:tab/>
      </w:r>
      <w:r w:rsidRPr="0051365D">
        <w:rPr>
          <w:b/>
        </w:rPr>
        <w:t xml:space="preserve">                   </w:t>
      </w:r>
      <w:r w:rsidR="009302F2" w:rsidRPr="0051365D">
        <w:rPr>
          <w:b/>
        </w:rPr>
        <w:t xml:space="preserve">           </w:t>
      </w:r>
      <w:r w:rsidRPr="0051365D">
        <w:rPr>
          <w:b/>
        </w:rPr>
        <w:t xml:space="preserve">   Mgr. </w:t>
      </w:r>
      <w:r w:rsidR="005176C1">
        <w:rPr>
          <w:b/>
        </w:rPr>
        <w:t xml:space="preserve">Iveta </w:t>
      </w:r>
      <w:proofErr w:type="spellStart"/>
      <w:r w:rsidR="005176C1">
        <w:rPr>
          <w:b/>
        </w:rPr>
        <w:t>Setváková</w:t>
      </w:r>
      <w:proofErr w:type="spellEnd"/>
      <w:r w:rsidR="005176C1">
        <w:rPr>
          <w:b/>
        </w:rPr>
        <w:t xml:space="preserve"> </w:t>
      </w:r>
      <w:bookmarkStart w:id="9" w:name="_GoBack"/>
      <w:bookmarkEnd w:id="9"/>
    </w:p>
    <w:p w:rsidR="00894D78" w:rsidRPr="005D4964" w:rsidRDefault="00894D78" w:rsidP="00894D78">
      <w:pPr>
        <w:autoSpaceDE w:val="0"/>
        <w:autoSpaceDN w:val="0"/>
        <w:adjustRightInd w:val="0"/>
        <w:ind w:firstLine="708"/>
      </w:pPr>
      <w:r w:rsidRPr="005D4964">
        <w:t xml:space="preserve">                                                                                                                     </w:t>
      </w:r>
      <w:r w:rsidR="0051365D">
        <w:t xml:space="preserve">    </w:t>
      </w:r>
      <w:r w:rsidRPr="005D4964">
        <w:t>riaditeľ školy</w:t>
      </w:r>
    </w:p>
    <w:p w:rsidR="00894D78" w:rsidRPr="005D4964" w:rsidRDefault="00894D78" w:rsidP="00894D78">
      <w:r w:rsidRPr="005D4964">
        <w:br w:type="page"/>
      </w:r>
    </w:p>
    <w:p w:rsidR="00894D78" w:rsidRPr="005D4964" w:rsidRDefault="001E78B1" w:rsidP="00B75C15">
      <w:pPr>
        <w:pStyle w:val="Evka1"/>
      </w:pPr>
      <w:bookmarkStart w:id="10" w:name="_Toc468889481"/>
      <w:r>
        <w:lastRenderedPageBreak/>
        <w:t xml:space="preserve">3 </w:t>
      </w:r>
      <w:r w:rsidR="00894D78" w:rsidRPr="005D4964">
        <w:t>Záznamy o platnosti a revidovaní školského vzdelávacieho programu</w:t>
      </w:r>
      <w:bookmarkEnd w:id="10"/>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1701"/>
        <w:gridCol w:w="1701"/>
        <w:gridCol w:w="5954"/>
      </w:tblGrid>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rPr>
                <w:b/>
                <w:bCs/>
              </w:rPr>
            </w:pPr>
            <w:r>
              <w:rPr>
                <w:b/>
                <w:bCs/>
              </w:rPr>
              <w:t xml:space="preserve">Dátum platnosti </w:t>
            </w:r>
            <w:proofErr w:type="spellStart"/>
            <w:r>
              <w:rPr>
                <w:b/>
                <w:bCs/>
              </w:rPr>
              <w:t>ŠkVP</w:t>
            </w:r>
            <w:proofErr w:type="spellEnd"/>
          </w:p>
        </w:tc>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rPr>
                <w:b/>
                <w:bCs/>
              </w:rPr>
            </w:pPr>
            <w:r>
              <w:rPr>
                <w:b/>
                <w:bCs/>
              </w:rPr>
              <w:t xml:space="preserve">Dátum revidovania </w:t>
            </w:r>
            <w:proofErr w:type="spellStart"/>
            <w:r>
              <w:rPr>
                <w:b/>
                <w:bCs/>
              </w:rPr>
              <w:t>ŠkVP</w:t>
            </w:r>
            <w:proofErr w:type="spellEnd"/>
          </w:p>
        </w:tc>
        <w:tc>
          <w:tcPr>
            <w:tcW w:w="5954"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rPr>
                <w:b/>
                <w:bCs/>
              </w:rPr>
            </w:pPr>
            <w:r>
              <w:rPr>
                <w:b/>
                <w:bCs/>
              </w:rPr>
              <w:t>Zaznamenanie inovácie, zmeny, úpravy a pod.</w:t>
            </w: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1D118C">
            <w:pPr>
              <w:autoSpaceDE w:val="0"/>
              <w:autoSpaceDN w:val="0"/>
              <w:adjustRightInd w:val="0"/>
              <w:jc w:val="center"/>
              <w:rPr>
                <w:rFonts w:asciiTheme="minorHAnsi" w:eastAsiaTheme="minorEastAsia" w:hAnsiTheme="minorHAnsi" w:cstheme="minorBidi"/>
                <w:bCs/>
                <w:i/>
                <w:kern w:val="0"/>
              </w:rPr>
            </w:pPr>
            <w:r>
              <w:t>24.9.2014</w:t>
            </w: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1D118C">
            <w:pPr>
              <w:autoSpaceDE w:val="0"/>
              <w:autoSpaceDN w:val="0"/>
              <w:adjustRightInd w:val="0"/>
              <w:jc w:val="center"/>
              <w:rPr>
                <w:b/>
                <w:bCs/>
              </w:rPr>
            </w:pPr>
            <w:r>
              <w:t>26.8:2014</w:t>
            </w:r>
          </w:p>
        </w:tc>
        <w:tc>
          <w:tcPr>
            <w:tcW w:w="5954" w:type="dxa"/>
            <w:tcBorders>
              <w:top w:val="single" w:sz="2" w:space="0" w:color="auto"/>
              <w:left w:val="single" w:sz="2" w:space="0" w:color="auto"/>
              <w:bottom w:val="single" w:sz="2" w:space="0" w:color="auto"/>
              <w:right w:val="single" w:sz="2" w:space="0" w:color="auto"/>
            </w:tcBorders>
            <w:vAlign w:val="center"/>
            <w:hideMark/>
          </w:tcPr>
          <w:p w:rsidR="002C2A26" w:rsidRDefault="001D118C">
            <w:pPr>
              <w:autoSpaceDE w:val="0"/>
              <w:autoSpaceDN w:val="0"/>
              <w:adjustRightInd w:val="0"/>
              <w:rPr>
                <w:bCs/>
              </w:rPr>
            </w:pPr>
            <w:r>
              <w:rPr>
                <w:bCs/>
              </w:rPr>
              <w:t xml:space="preserve">Pedagogická rada a Rada školy pri OUI Valaská odsúhlasila a schválila </w:t>
            </w:r>
            <w:proofErr w:type="spellStart"/>
            <w:r>
              <w:rPr>
                <w:bCs/>
              </w:rPr>
              <w:t>ŠkVP</w:t>
            </w:r>
            <w:proofErr w:type="spellEnd"/>
            <w:r>
              <w:rPr>
                <w:bCs/>
              </w:rPr>
              <w:t xml:space="preserve"> pre nový učebný odbor </w:t>
            </w:r>
            <w:r w:rsidR="007141DE">
              <w:rPr>
                <w:bCs/>
              </w:rPr>
              <w:t xml:space="preserve"> </w:t>
            </w:r>
            <w:r w:rsidR="001E78B1">
              <w:t xml:space="preserve">3686 G 03 </w:t>
            </w:r>
            <w:r>
              <w:rPr>
                <w:bCs/>
              </w:rPr>
              <w:t>Stavebná výroba – murárske práce</w:t>
            </w:r>
            <w:r w:rsidR="007141DE">
              <w:rPr>
                <w:bCs/>
              </w:rPr>
              <w:t xml:space="preserve"> pod číslom </w:t>
            </w:r>
            <w:r w:rsidR="00DF036B">
              <w:rPr>
                <w:bCs/>
              </w:rPr>
              <w:t xml:space="preserve"> </w:t>
            </w:r>
            <w:r w:rsidR="00DF036B" w:rsidRPr="007B33E3">
              <w:t>CD-2008-18550/39582-1:914, dňa 26.5.2009</w:t>
            </w:r>
          </w:p>
        </w:tc>
      </w:tr>
      <w:tr w:rsidR="001D118C"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1D118C" w:rsidRDefault="001D118C">
            <w:pPr>
              <w:autoSpaceDE w:val="0"/>
              <w:autoSpaceDN w:val="0"/>
              <w:adjustRightInd w:val="0"/>
              <w:jc w:val="center"/>
              <w:rPr>
                <w:bCs/>
                <w:i/>
              </w:rPr>
            </w:pPr>
          </w:p>
        </w:tc>
        <w:tc>
          <w:tcPr>
            <w:tcW w:w="1701" w:type="dxa"/>
            <w:tcBorders>
              <w:top w:val="single" w:sz="2" w:space="0" w:color="auto"/>
              <w:left w:val="single" w:sz="2" w:space="0" w:color="auto"/>
              <w:bottom w:val="single" w:sz="2" w:space="0" w:color="auto"/>
              <w:right w:val="single" w:sz="2" w:space="0" w:color="auto"/>
            </w:tcBorders>
            <w:vAlign w:val="center"/>
          </w:tcPr>
          <w:p w:rsidR="001D118C" w:rsidRDefault="001D118C">
            <w:pPr>
              <w:autoSpaceDE w:val="0"/>
              <w:autoSpaceDN w:val="0"/>
              <w:adjustRightInd w:val="0"/>
              <w:jc w:val="center"/>
              <w:rPr>
                <w:b/>
                <w:bCs/>
              </w:rPr>
            </w:pPr>
          </w:p>
        </w:tc>
        <w:tc>
          <w:tcPr>
            <w:tcW w:w="5954" w:type="dxa"/>
            <w:tcBorders>
              <w:top w:val="single" w:sz="2" w:space="0" w:color="auto"/>
              <w:left w:val="single" w:sz="2" w:space="0" w:color="auto"/>
              <w:bottom w:val="single" w:sz="2" w:space="0" w:color="auto"/>
              <w:right w:val="single" w:sz="2" w:space="0" w:color="auto"/>
            </w:tcBorders>
            <w:vAlign w:val="center"/>
          </w:tcPr>
          <w:p w:rsidR="001D118C" w:rsidRDefault="001D118C">
            <w:pPr>
              <w:autoSpaceDE w:val="0"/>
              <w:autoSpaceDN w:val="0"/>
              <w:adjustRightInd w:val="0"/>
              <w:rPr>
                <w:bCs/>
              </w:rP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pPr>
            <w:r>
              <w:rPr>
                <w:bCs/>
              </w:rPr>
              <w:t>01.09.2016</w:t>
            </w:r>
          </w:p>
        </w:tc>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pPr>
            <w:r>
              <w:t>1.9.2016</w:t>
            </w:r>
          </w:p>
        </w:tc>
        <w:tc>
          <w:tcPr>
            <w:tcW w:w="5954"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pPr>
            <w:r>
              <w:t>Nadobudol platnosť VP, ktorý bol schválený Ministerstvom školstva, vedy, výskumu a špor</w:t>
            </w:r>
            <w:r w:rsidR="007141DE">
              <w:t>tu Slovenskej republiky dňa 22.</w:t>
            </w:r>
            <w:r>
              <w:t xml:space="preserve">6.2016 </w:t>
            </w:r>
          </w:p>
          <w:p w:rsidR="002C2A26" w:rsidRDefault="002C2A26">
            <w:pPr>
              <w:autoSpaceDE w:val="0"/>
              <w:autoSpaceDN w:val="0"/>
              <w:adjustRightInd w:val="0"/>
            </w:pPr>
            <w:r>
              <w:t>pod číslom 2016-17637/</w:t>
            </w:r>
            <w:r w:rsidR="007141DE">
              <w:t>26892:3-10G0 s platnosťou od 1.9.</w:t>
            </w:r>
            <w:r>
              <w:t>2016, počínajúc 1. ročníkom</w:t>
            </w: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pPr>
            <w:r>
              <w:t>5.2.2018</w:t>
            </w:r>
          </w:p>
        </w:tc>
        <w:tc>
          <w:tcPr>
            <w:tcW w:w="1701"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jc w:val="center"/>
            </w:pPr>
            <w:r>
              <w:t>22.12.2017</w:t>
            </w:r>
          </w:p>
        </w:tc>
        <w:tc>
          <w:tcPr>
            <w:tcW w:w="5954" w:type="dxa"/>
            <w:tcBorders>
              <w:top w:val="single" w:sz="2" w:space="0" w:color="auto"/>
              <w:left w:val="single" w:sz="2" w:space="0" w:color="auto"/>
              <w:bottom w:val="single" w:sz="2" w:space="0" w:color="auto"/>
              <w:right w:val="single" w:sz="2" w:space="0" w:color="auto"/>
            </w:tcBorders>
            <w:vAlign w:val="center"/>
            <w:hideMark/>
          </w:tcPr>
          <w:p w:rsidR="002C2A26" w:rsidRDefault="002C2A26">
            <w:pPr>
              <w:autoSpaceDE w:val="0"/>
              <w:autoSpaceDN w:val="0"/>
              <w:adjustRightInd w:val="0"/>
            </w:pPr>
            <w:r>
              <w:t>V prvých ročníkoch sa mení odborný výcvik z 21 hod. na 18 hod. týždenne – schválené pedagogickou radou</w:t>
            </w: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5176C1">
            <w:pPr>
              <w:autoSpaceDE w:val="0"/>
              <w:autoSpaceDN w:val="0"/>
              <w:adjustRightInd w:val="0"/>
              <w:jc w:val="center"/>
            </w:pPr>
            <w:r>
              <w:t>1.8. 2021</w:t>
            </w: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5176C1" w:rsidP="005176C1">
            <w:pPr>
              <w:autoSpaceDE w:val="0"/>
              <w:autoSpaceDN w:val="0"/>
              <w:adjustRightInd w:val="0"/>
              <w:jc w:val="left"/>
            </w:pPr>
            <w:r>
              <w:t>Zmena riaditeľa a zástupcu školy</w:t>
            </w: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r w:rsidR="002C2A26" w:rsidTr="002C2A26">
        <w:trPr>
          <w:cantSplit/>
        </w:trPr>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1701"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c>
          <w:tcPr>
            <w:tcW w:w="5954" w:type="dxa"/>
            <w:tcBorders>
              <w:top w:val="single" w:sz="2" w:space="0" w:color="auto"/>
              <w:left w:val="single" w:sz="2" w:space="0" w:color="auto"/>
              <w:bottom w:val="single" w:sz="2" w:space="0" w:color="auto"/>
              <w:right w:val="single" w:sz="2" w:space="0" w:color="auto"/>
            </w:tcBorders>
            <w:vAlign w:val="center"/>
          </w:tcPr>
          <w:p w:rsidR="002C2A26" w:rsidRDefault="002C2A26">
            <w:pPr>
              <w:autoSpaceDE w:val="0"/>
              <w:autoSpaceDN w:val="0"/>
              <w:adjustRightInd w:val="0"/>
              <w:jc w:val="center"/>
            </w:pPr>
          </w:p>
        </w:tc>
      </w:tr>
    </w:tbl>
    <w:p w:rsidR="00DC7C70" w:rsidRPr="005D4964" w:rsidRDefault="00DC7C70" w:rsidP="00BC0EF8">
      <w:pPr>
        <w:pStyle w:val="Evka1"/>
        <w:rPr>
          <w:sz w:val="22"/>
        </w:rPr>
      </w:pPr>
    </w:p>
    <w:p w:rsidR="00894D78" w:rsidRPr="005D4964" w:rsidRDefault="00894D78" w:rsidP="0051365D">
      <w:pPr>
        <w:pStyle w:val="Evka1"/>
        <w:rPr>
          <w:sz w:val="22"/>
        </w:rPr>
      </w:pPr>
      <w:r w:rsidRPr="005D4964">
        <w:br w:type="page"/>
      </w:r>
      <w:bookmarkStart w:id="11" w:name="_Toc239663274"/>
      <w:bookmarkStart w:id="12" w:name="_Toc239433007"/>
      <w:bookmarkStart w:id="13" w:name="_Toc239418469"/>
      <w:bookmarkEnd w:id="4"/>
      <w:bookmarkEnd w:id="5"/>
      <w:bookmarkEnd w:id="6"/>
    </w:p>
    <w:p w:rsidR="00894D78" w:rsidRPr="005D4964" w:rsidRDefault="00894D78" w:rsidP="00347D04">
      <w:pPr>
        <w:pStyle w:val="Evka1"/>
      </w:pPr>
      <w:bookmarkStart w:id="14" w:name="_Toc468889483"/>
      <w:r w:rsidRPr="005D4964">
        <w:lastRenderedPageBreak/>
        <w:t xml:space="preserve">4  </w:t>
      </w:r>
      <w:r w:rsidR="0051365D">
        <w:t xml:space="preserve">Charakteristika učebného odboru </w:t>
      </w:r>
      <w:bookmarkEnd w:id="11"/>
      <w:bookmarkEnd w:id="12"/>
      <w:bookmarkEnd w:id="13"/>
      <w:bookmarkEnd w:id="14"/>
    </w:p>
    <w:p w:rsidR="00347D04" w:rsidRPr="005D4964" w:rsidRDefault="00347D04" w:rsidP="00347D04">
      <w:pPr>
        <w:pStyle w:val="Evka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19"/>
        <w:gridCol w:w="6237"/>
      </w:tblGrid>
      <w:tr w:rsidR="005D4964" w:rsidRPr="005D4964" w:rsidTr="00BC0EF8">
        <w:tc>
          <w:tcPr>
            <w:tcW w:w="3119"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jc w:val="center"/>
              <w:rPr>
                <w:b/>
              </w:rPr>
            </w:pPr>
            <w:r w:rsidRPr="005D4964">
              <w:rPr>
                <w:b/>
              </w:rPr>
              <w:t>Kód učebného odboru</w:t>
            </w:r>
          </w:p>
        </w:tc>
        <w:tc>
          <w:tcPr>
            <w:tcW w:w="623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jc w:val="center"/>
              <w:rPr>
                <w:b/>
              </w:rPr>
            </w:pPr>
            <w:r w:rsidRPr="005D4964">
              <w:rPr>
                <w:b/>
              </w:rPr>
              <w:t>Názov učebného odboru</w:t>
            </w:r>
          </w:p>
        </w:tc>
      </w:tr>
      <w:tr w:rsidR="005D4964" w:rsidRPr="005D4964" w:rsidTr="00BC0EF8">
        <w:tc>
          <w:tcPr>
            <w:tcW w:w="3119"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jc w:val="center"/>
            </w:pPr>
            <w:r w:rsidRPr="005D4964">
              <w:t>3686 2 03</w:t>
            </w:r>
          </w:p>
        </w:tc>
        <w:tc>
          <w:tcPr>
            <w:tcW w:w="623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jc w:val="center"/>
            </w:pPr>
            <w:r w:rsidRPr="005D4964">
              <w:t>Stavebná výroba  -  murárske práce</w:t>
            </w:r>
          </w:p>
        </w:tc>
      </w:tr>
    </w:tbl>
    <w:p w:rsidR="00894D78" w:rsidRPr="005D4964" w:rsidRDefault="00894D78" w:rsidP="009E1308">
      <w:pPr>
        <w:pStyle w:val="Evka2"/>
      </w:pPr>
      <w:bookmarkStart w:id="15" w:name="_Toc468889484"/>
      <w:bookmarkStart w:id="16" w:name="_Toc239663275"/>
      <w:bookmarkStart w:id="17" w:name="_Toc239433008"/>
      <w:bookmarkStart w:id="18" w:name="_Toc239418470"/>
      <w:r w:rsidRPr="005D4964">
        <w:t>4.1 Úvod</w:t>
      </w:r>
      <w:bookmarkEnd w:id="15"/>
    </w:p>
    <w:p w:rsidR="00894D78" w:rsidRPr="005D4964" w:rsidRDefault="00894D78" w:rsidP="00894D78">
      <w:r w:rsidRPr="005D4964">
        <w:t>Teoretická a praktická príprava žiakov v učebnom odbore Stavebná výroba  -  murárske práce je zameraná k získaniu kľúčových, všeobecných a odborných kompetencií, k získaniu vedomostí a zručností, ktoré umožnia absolventom tohto učebného odboru uplatnenie sa na trhu práce a zaradenie sa do spoločnosti.</w:t>
      </w:r>
    </w:p>
    <w:p w:rsidR="00894D78" w:rsidRPr="005D4964" w:rsidRDefault="00894D78" w:rsidP="009E1308">
      <w:pPr>
        <w:pStyle w:val="Evka2"/>
      </w:pPr>
      <w:bookmarkStart w:id="19" w:name="_Toc468889485"/>
      <w:r w:rsidRPr="005D4964">
        <w:t xml:space="preserve">4.2 Školský vzdelávací program ( ďalej </w:t>
      </w:r>
      <w:proofErr w:type="spellStart"/>
      <w:r w:rsidRPr="005D4964">
        <w:t>ŠkVP</w:t>
      </w:r>
      <w:proofErr w:type="spellEnd"/>
      <w:r w:rsidRPr="005D4964">
        <w:t xml:space="preserve"> )</w:t>
      </w:r>
      <w:bookmarkEnd w:id="19"/>
    </w:p>
    <w:p w:rsidR="008F198E" w:rsidRPr="005D4964" w:rsidRDefault="008F198E" w:rsidP="008F198E">
      <w:r w:rsidRPr="005D4964">
        <w:t>Školský vzdelávací program je základným dokumentom  školy, podľa ktorého sa uskutočňuje výchova a vzdelávanie v škole, korešponduje so  zákonom  245/2008</w:t>
      </w:r>
      <w:r w:rsidR="00AD4569" w:rsidRPr="005D4964">
        <w:t xml:space="preserve"> </w:t>
      </w:r>
      <w:proofErr w:type="spellStart"/>
      <w:r w:rsidR="00AD4569" w:rsidRPr="005D4964">
        <w:t>Z.z</w:t>
      </w:r>
      <w:proofErr w:type="spellEnd"/>
      <w:r w:rsidR="00AD4569" w:rsidRPr="005D4964">
        <w:t>.</w:t>
      </w:r>
      <w:r w:rsidRPr="005D4964">
        <w:t xml:space="preserve"> o výchove a vzdelávaní </w:t>
      </w:r>
      <w:r w:rsidR="00AD4569" w:rsidRPr="005D4964">
        <w:t xml:space="preserve">(školský zákon) </w:t>
      </w:r>
      <w:r w:rsidRPr="005D4964">
        <w:t>a o zmene a doplnení niektorých zákonov. V</w:t>
      </w:r>
      <w:r w:rsidR="00AD4569" w:rsidRPr="005D4964">
        <w:t>y</w:t>
      </w:r>
      <w:r w:rsidRPr="005D4964">
        <w:t xml:space="preserve">dáva ho riaditeľ školy po prerokovaní v pedagogickej rade školy a v rade školy. </w:t>
      </w:r>
    </w:p>
    <w:p w:rsidR="008F198E" w:rsidRPr="005D4964" w:rsidRDefault="008F198E" w:rsidP="008F198E">
      <w:proofErr w:type="spellStart"/>
      <w:r w:rsidRPr="005D4964">
        <w:t>ŠkVP</w:t>
      </w:r>
      <w:proofErr w:type="spellEnd"/>
      <w:r w:rsidRPr="005D4964">
        <w:t xml:space="preserve"> je vypracovaný v súlade  s princípmi a cieľmi výchovy a vzdelávania podľa školského zákona a</w:t>
      </w:r>
      <w:r w:rsidR="00AD4569" w:rsidRPr="005D4964">
        <w:t> </w:t>
      </w:r>
      <w:r w:rsidRPr="005D4964">
        <w:t>s</w:t>
      </w:r>
      <w:r w:rsidR="00AD4569" w:rsidRPr="005D4964">
        <w:t xml:space="preserve">o </w:t>
      </w:r>
      <w:r w:rsidRPr="005D4964">
        <w:t>štátnym vzdelávacím programom.</w:t>
      </w:r>
    </w:p>
    <w:p w:rsidR="008F198E" w:rsidRPr="005D4964" w:rsidRDefault="008F198E" w:rsidP="008F198E">
      <w:proofErr w:type="spellStart"/>
      <w:r w:rsidRPr="005D4964">
        <w:t>ŠkVP</w:t>
      </w:r>
      <w:proofErr w:type="spellEnd"/>
      <w:r w:rsidRPr="005D4964">
        <w:t xml:space="preserve"> je verejný, živý dokument. Je prístupný na webovej stránke školy a prístupný každému, kto má záujem ho vidieť. Je určený pre:</w:t>
      </w:r>
    </w:p>
    <w:p w:rsidR="008F198E" w:rsidRPr="005D4964" w:rsidRDefault="008F198E" w:rsidP="008F198E">
      <w:r w:rsidRPr="005D4964">
        <w:rPr>
          <w:b/>
        </w:rPr>
        <w:t>Žiakov,</w:t>
      </w:r>
      <w:r w:rsidRPr="005D4964">
        <w:t xml:space="preserve"> ktorí sú cieľovou skupinou vzdelávania  a výchovy. Je vytvorený pre žiaka, jeho potenciálnych zamestnávateľov, ktorí sú v oblasti odborného vzdelávania kľúčovými partnermi školy. Bez ich účasti v programe nie je možné vyprofilovať budúceho absolventa. </w:t>
      </w:r>
    </w:p>
    <w:p w:rsidR="008F198E" w:rsidRPr="005D4964" w:rsidRDefault="008F198E" w:rsidP="008F198E">
      <w:r w:rsidRPr="005D4964">
        <w:rPr>
          <w:b/>
        </w:rPr>
        <w:t>Zákonných zástupcov žiaka</w:t>
      </w:r>
      <w:r w:rsidRPr="005D4964">
        <w:t xml:space="preserve">, ktorí majú záujem o to, na čo kladie škola dôraz pri vzdelávaní, čo ponúka, na čo je zameraná a kam smeruje a ako škola zabezpečuje výchovu a vzdelávanie žiakov so špeciálnymi výchovno-vzdelávacími potrebami. </w:t>
      </w:r>
    </w:p>
    <w:p w:rsidR="008F198E" w:rsidRPr="005D4964" w:rsidRDefault="008F198E" w:rsidP="008F198E">
      <w:r w:rsidRPr="005D4964">
        <w:rPr>
          <w:b/>
        </w:rPr>
        <w:t>Správne a kontrolné úrady</w:t>
      </w:r>
      <w:r w:rsidRPr="005D4964">
        <w:t xml:space="preserve"> – ako užívatelia vzdelávacieho programu, pre potreby kontrolnej činnosti. </w:t>
      </w:r>
    </w:p>
    <w:p w:rsidR="00347D04" w:rsidRPr="005D4964" w:rsidRDefault="00347D04" w:rsidP="00347D04">
      <w:pPr>
        <w:pStyle w:val="Evka1"/>
        <w:rPr>
          <w:sz w:val="22"/>
        </w:rPr>
      </w:pPr>
    </w:p>
    <w:p w:rsidR="00894D78" w:rsidRPr="005D4964" w:rsidRDefault="00894D78" w:rsidP="00347D04">
      <w:pPr>
        <w:pStyle w:val="Evka1"/>
      </w:pPr>
      <w:bookmarkStart w:id="20" w:name="_Toc468889486"/>
      <w:r w:rsidRPr="005D4964">
        <w:t>5 Ciele,  poslanie výchovy a vzdelávania</w:t>
      </w:r>
      <w:bookmarkEnd w:id="20"/>
    </w:p>
    <w:p w:rsidR="00894D78" w:rsidRPr="005D4964" w:rsidRDefault="00894D78" w:rsidP="00347D04">
      <w:pPr>
        <w:pStyle w:val="Evka1"/>
      </w:pPr>
    </w:p>
    <w:p w:rsidR="00894D78" w:rsidRPr="005D4964" w:rsidRDefault="00894D78" w:rsidP="00894D78">
      <w:r w:rsidRPr="005D4964">
        <w:t>Ciele a poslanie výchovy a vzdelávania vychádzajú z tradícií a dlhoročných skúseností školy, z cieľov stanovených v Zákone o výchove a vzdelávaní  a Štátnych vzdelávacích programoch pre odborné vzdelávanie na odborných učilištiach pre jednotlivé učebné odbory.</w:t>
      </w:r>
    </w:p>
    <w:p w:rsidR="00894D78" w:rsidRPr="005D4964" w:rsidRDefault="00894D78" w:rsidP="00894D78">
      <w:r w:rsidRPr="005D4964">
        <w:t>Cieľom výchovy a vzdelávania v učebnom odbore Stavebná výroba  -  murárske práce je vychovať a vzdelať takých absolventov, ktorí sa dokážu v rámci svojic</w:t>
      </w:r>
      <w:r w:rsidR="00CB7F35" w:rsidRPr="005D4964">
        <w:t xml:space="preserve">h možnosti a schopnosti </w:t>
      </w:r>
      <w:r w:rsidRPr="005D4964">
        <w:t>uplatniť na trhu práce.</w:t>
      </w:r>
    </w:p>
    <w:p w:rsidR="00894D78" w:rsidRPr="005D4964" w:rsidRDefault="00894D78" w:rsidP="00B75C15">
      <w:pPr>
        <w:pStyle w:val="Evka2"/>
      </w:pPr>
      <w:bookmarkStart w:id="21" w:name="_Toc468889487"/>
      <w:r w:rsidRPr="005D4964">
        <w:t>5.1 Vlastné ciele</w:t>
      </w:r>
      <w:bookmarkEnd w:id="21"/>
    </w:p>
    <w:p w:rsidR="00894D78" w:rsidRPr="005D4964" w:rsidRDefault="00894D78" w:rsidP="0008090D">
      <w:pPr>
        <w:pStyle w:val="Default"/>
        <w:numPr>
          <w:ilvl w:val="0"/>
          <w:numId w:val="14"/>
        </w:numPr>
        <w:rPr>
          <w:rFonts w:ascii="Arial Narrow" w:hAnsi="Arial Narrow"/>
          <w:color w:val="auto"/>
          <w:sz w:val="22"/>
          <w:szCs w:val="22"/>
        </w:rPr>
      </w:pPr>
      <w:r w:rsidRPr="005D4964">
        <w:rPr>
          <w:rFonts w:ascii="Arial Narrow" w:hAnsi="Arial Narrow"/>
          <w:color w:val="auto"/>
          <w:sz w:val="22"/>
          <w:szCs w:val="22"/>
        </w:rPr>
        <w:t>získať primerané kompetencie v oblasti komunikačných schopností, ústnych a písomných spôsobilostí, využívania informačno-komunikačných technológií, komunikácie v štátnom jazyku, materinskom jazyku</w:t>
      </w:r>
      <w:r w:rsidR="00CB7F35" w:rsidRPr="005D4964">
        <w:rPr>
          <w:rFonts w:ascii="Arial Narrow" w:hAnsi="Arial Narrow"/>
          <w:color w:val="auto"/>
          <w:sz w:val="22"/>
          <w:szCs w:val="22"/>
        </w:rPr>
        <w:t xml:space="preserve">                        </w:t>
      </w:r>
      <w:r w:rsidRPr="005D4964">
        <w:rPr>
          <w:rFonts w:ascii="Arial Narrow" w:hAnsi="Arial Narrow"/>
          <w:color w:val="auto"/>
          <w:sz w:val="22"/>
          <w:szCs w:val="22"/>
        </w:rPr>
        <w:t xml:space="preserve"> a m</w:t>
      </w:r>
      <w:r w:rsidR="00CB7F35" w:rsidRPr="005D4964">
        <w:rPr>
          <w:rFonts w:ascii="Arial Narrow" w:hAnsi="Arial Narrow"/>
          <w:color w:val="auto"/>
          <w:sz w:val="22"/>
          <w:szCs w:val="22"/>
        </w:rPr>
        <w:t>atematickej gramotnosti</w:t>
      </w:r>
    </w:p>
    <w:p w:rsidR="00894D78" w:rsidRPr="005D4964" w:rsidRDefault="00CB7F35" w:rsidP="0008090D">
      <w:pPr>
        <w:numPr>
          <w:ilvl w:val="0"/>
          <w:numId w:val="14"/>
        </w:numPr>
      </w:pPr>
      <w:r w:rsidRPr="005D4964">
        <w:t>získať primerané kompetencie v</w:t>
      </w:r>
      <w:r w:rsidR="00894D78" w:rsidRPr="005D4964">
        <w:t xml:space="preserve"> matematickej gramotnosti</w:t>
      </w:r>
    </w:p>
    <w:p w:rsidR="00894D78" w:rsidRPr="005D4964" w:rsidRDefault="00894D78" w:rsidP="0008090D">
      <w:pPr>
        <w:numPr>
          <w:ilvl w:val="0"/>
          <w:numId w:val="14"/>
        </w:numPr>
      </w:pPr>
      <w:r w:rsidRPr="005D4964">
        <w:t>rozvíjať manuálne zručnosti, adekvátne tvorivé schopnosti a aktuálne poznatky potrebné na výkon povolania</w:t>
      </w:r>
    </w:p>
    <w:p w:rsidR="00894D78" w:rsidRPr="005D4964" w:rsidRDefault="00894D78" w:rsidP="0008090D">
      <w:pPr>
        <w:numPr>
          <w:ilvl w:val="0"/>
          <w:numId w:val="14"/>
        </w:numPr>
      </w:pPr>
      <w:r w:rsidRPr="005D4964">
        <w:t>naučiť žiakov regulovať a kontrolovať svoje správanie, rešpektovať všeľudské etické hodnoty a chrániť životné prostredie</w:t>
      </w:r>
    </w:p>
    <w:p w:rsidR="00894D78" w:rsidRPr="005D4964" w:rsidRDefault="00894D78" w:rsidP="0008090D">
      <w:pPr>
        <w:pStyle w:val="Nadpis3"/>
        <w:numPr>
          <w:ilvl w:val="0"/>
          <w:numId w:val="14"/>
        </w:numPr>
        <w:spacing w:before="0" w:after="0"/>
        <w:rPr>
          <w:b w:val="0"/>
          <w:sz w:val="22"/>
          <w:szCs w:val="22"/>
        </w:rPr>
      </w:pPr>
      <w:r w:rsidRPr="005D4964">
        <w:rPr>
          <w:b w:val="0"/>
          <w:sz w:val="22"/>
          <w:szCs w:val="22"/>
        </w:rPr>
        <w:t xml:space="preserve">získať a posilňovať úctu k ľudským právam a základným slobodám a zásadám ustanoveným v Dohovore </w:t>
      </w:r>
      <w:r w:rsidR="00CB7F35" w:rsidRPr="005D4964">
        <w:rPr>
          <w:b w:val="0"/>
          <w:sz w:val="22"/>
          <w:szCs w:val="22"/>
        </w:rPr>
        <w:t xml:space="preserve">                    </w:t>
      </w:r>
      <w:r w:rsidRPr="005D4964">
        <w:rPr>
          <w:b w:val="0"/>
          <w:sz w:val="22"/>
          <w:szCs w:val="22"/>
        </w:rPr>
        <w:t xml:space="preserve"> o ochrane ľudských práv a základných slobôd</w:t>
      </w:r>
    </w:p>
    <w:p w:rsidR="00894D78" w:rsidRPr="005D4964" w:rsidRDefault="00894D78" w:rsidP="009E1308">
      <w:pPr>
        <w:pStyle w:val="Evka2"/>
      </w:pPr>
      <w:bookmarkStart w:id="22" w:name="_Toc468889488"/>
      <w:r w:rsidRPr="005D4964">
        <w:t>5.2 Poslanie školy</w:t>
      </w:r>
      <w:bookmarkEnd w:id="22"/>
      <w:r w:rsidRPr="005D4964">
        <w:t xml:space="preserve"> </w:t>
      </w:r>
    </w:p>
    <w:p w:rsidR="00AD4569" w:rsidRPr="005D4964" w:rsidRDefault="00AD4569" w:rsidP="00AD4569">
      <w:r w:rsidRPr="005D4964">
        <w:t>Škola poskytuje  vzdelanie všetkým žiakom, je otvorené spoločenstvo detí, žiakov, učiteľov a rodičov.</w:t>
      </w:r>
    </w:p>
    <w:p w:rsidR="00AD4569" w:rsidRPr="005D4964" w:rsidRDefault="00AD4569" w:rsidP="00AD4569">
      <w:r w:rsidRPr="005D4964">
        <w:t>Poslaním školy je podporovať výchovu a vzdelávanie u žiakov, rozvíjať  všetky druhy nadania a kompetencií tak, aby sa budúc</w:t>
      </w:r>
      <w:r w:rsidR="00535B83" w:rsidRPr="005D4964">
        <w:t xml:space="preserve">i absolventi mohli zaradiť </w:t>
      </w:r>
      <w:r w:rsidRPr="005D4964">
        <w:t xml:space="preserve"> do bežného života:</w:t>
      </w:r>
    </w:p>
    <w:p w:rsidR="00AD4569" w:rsidRPr="005D4964" w:rsidRDefault="00AD4569" w:rsidP="00AD4569">
      <w:pPr>
        <w:rPr>
          <w:b/>
        </w:rPr>
      </w:pPr>
    </w:p>
    <w:p w:rsidR="00894D78" w:rsidRPr="005D4964" w:rsidRDefault="00CB7F35" w:rsidP="00894D78">
      <w:pPr>
        <w:rPr>
          <w:b/>
        </w:rPr>
      </w:pPr>
      <w:r w:rsidRPr="005D4964">
        <w:rPr>
          <w:b/>
        </w:rPr>
        <w:lastRenderedPageBreak/>
        <w:t xml:space="preserve">K:    </w:t>
      </w:r>
      <w:r w:rsidR="00894D78" w:rsidRPr="005D4964">
        <w:rPr>
          <w:b/>
        </w:rPr>
        <w:t>Komunikácia  a otvorenosť</w:t>
      </w:r>
    </w:p>
    <w:p w:rsidR="00894D78" w:rsidRPr="005D4964" w:rsidRDefault="00894D78" w:rsidP="00894D78">
      <w:pPr>
        <w:rPr>
          <w:b/>
        </w:rPr>
      </w:pPr>
      <w:r w:rsidRPr="005D4964">
        <w:rPr>
          <w:b/>
        </w:rPr>
        <w:t>Ľ:    Ľudskosť a spolupatričnosť k okoliu a regiónu</w:t>
      </w:r>
    </w:p>
    <w:p w:rsidR="00894D78" w:rsidRPr="005D4964" w:rsidRDefault="00CB7F35" w:rsidP="00894D78">
      <w:pPr>
        <w:rPr>
          <w:b/>
        </w:rPr>
      </w:pPr>
      <w:r w:rsidRPr="005D4964">
        <w:rPr>
          <w:b/>
        </w:rPr>
        <w:t>U:    Úcta a vzájomná tolerancia</w:t>
      </w:r>
    </w:p>
    <w:p w:rsidR="00894D78" w:rsidRPr="005D4964" w:rsidRDefault="00894D78" w:rsidP="00894D78">
      <w:pPr>
        <w:rPr>
          <w:b/>
        </w:rPr>
      </w:pPr>
      <w:r w:rsidRPr="005D4964">
        <w:rPr>
          <w:b/>
        </w:rPr>
        <w:t>Č:    Činorodosť, samostatnosť, tvorivosť</w:t>
      </w:r>
    </w:p>
    <w:p w:rsidR="00894D78" w:rsidRPr="005D4964" w:rsidRDefault="00894D78" w:rsidP="00894D78">
      <w:pPr>
        <w:autoSpaceDE w:val="0"/>
        <w:autoSpaceDN w:val="0"/>
        <w:adjustRightInd w:val="0"/>
        <w:jc w:val="left"/>
      </w:pPr>
    </w:p>
    <w:p w:rsidR="00894D78" w:rsidRPr="005D4964" w:rsidRDefault="00BC0EF8" w:rsidP="00347D04">
      <w:pPr>
        <w:pStyle w:val="Evka1"/>
      </w:pPr>
      <w:bookmarkStart w:id="23" w:name="_Toc468889489"/>
      <w:r w:rsidRPr="005D4964">
        <w:t>6</w:t>
      </w:r>
      <w:r w:rsidR="00894D78" w:rsidRPr="005D4964">
        <w:t xml:space="preserve"> Stupeň vzdelania</w:t>
      </w:r>
      <w:bookmarkEnd w:id="23"/>
    </w:p>
    <w:p w:rsidR="00347D04" w:rsidRPr="005D4964" w:rsidRDefault="00347D04" w:rsidP="00347D04">
      <w:pPr>
        <w:pStyle w:val="Evka1"/>
        <w:rPr>
          <w:sz w:val="22"/>
        </w:rPr>
      </w:pPr>
    </w:p>
    <w:p w:rsidR="00894D78" w:rsidRPr="005D4964" w:rsidRDefault="00894D78" w:rsidP="00894D78">
      <w:r w:rsidRPr="005D4964">
        <w:t>Úspešným absolvovaním školského vzdelávacieho programu žiak dosiahne nižšie stredné odborné vzdelanie.</w:t>
      </w:r>
    </w:p>
    <w:p w:rsidR="00894D78" w:rsidRPr="005D4964" w:rsidRDefault="00894D78" w:rsidP="00347D04">
      <w:pPr>
        <w:pStyle w:val="Evka1"/>
      </w:pPr>
    </w:p>
    <w:p w:rsidR="00894D78" w:rsidRPr="005D4964" w:rsidRDefault="00BC0EF8" w:rsidP="00347D04">
      <w:pPr>
        <w:pStyle w:val="Evka1"/>
      </w:pPr>
      <w:bookmarkStart w:id="24" w:name="_Toc468889490"/>
      <w:r w:rsidRPr="005D4964">
        <w:t>7</w:t>
      </w:r>
      <w:r w:rsidR="00894D78" w:rsidRPr="005D4964">
        <w:t xml:space="preserve"> Zameranie školy</w:t>
      </w:r>
      <w:bookmarkEnd w:id="24"/>
    </w:p>
    <w:p w:rsidR="00AD4569" w:rsidRPr="005D4964" w:rsidRDefault="00AD4569" w:rsidP="00347D04">
      <w:pPr>
        <w:pStyle w:val="Evka1"/>
      </w:pPr>
    </w:p>
    <w:p w:rsidR="00A27F63" w:rsidRPr="005D4964" w:rsidRDefault="00A27F63" w:rsidP="00A27F63">
      <w:r w:rsidRPr="005D4964">
        <w:t>Odborné učilište internátne vzniklo  v roku 1986. Organizačne boli pričlenené:</w:t>
      </w:r>
    </w:p>
    <w:p w:rsidR="00A27F63" w:rsidRPr="005D4964" w:rsidRDefault="00A27F63" w:rsidP="0008090D">
      <w:pPr>
        <w:pStyle w:val="Odsekzoznamu"/>
        <w:numPr>
          <w:ilvl w:val="0"/>
          <w:numId w:val="28"/>
        </w:numPr>
        <w:jc w:val="both"/>
        <w:rPr>
          <w:rFonts w:ascii="Arial Narrow" w:hAnsi="Arial Narrow"/>
          <w:kern w:val="20"/>
          <w:lang w:eastAsia="sk-SK"/>
        </w:rPr>
      </w:pPr>
      <w:proofErr w:type="spellStart"/>
      <w:r w:rsidRPr="005D4964">
        <w:rPr>
          <w:rFonts w:ascii="Arial Narrow" w:hAnsi="Arial Narrow"/>
          <w:kern w:val="20"/>
          <w:lang w:eastAsia="sk-SK"/>
        </w:rPr>
        <w:t>Špeciálna</w:t>
      </w:r>
      <w:proofErr w:type="spellEnd"/>
      <w:r w:rsidRPr="005D4964">
        <w:rPr>
          <w:rFonts w:ascii="Arial Narrow" w:hAnsi="Arial Narrow"/>
          <w:kern w:val="20"/>
          <w:lang w:eastAsia="sk-SK"/>
        </w:rPr>
        <w:t xml:space="preserve"> základná škola </w:t>
      </w:r>
      <w:proofErr w:type="spellStart"/>
      <w:r w:rsidRPr="005D4964">
        <w:rPr>
          <w:rFonts w:ascii="Arial Narrow" w:hAnsi="Arial Narrow"/>
          <w:kern w:val="20"/>
          <w:lang w:eastAsia="sk-SK"/>
        </w:rPr>
        <w:t>internátna</w:t>
      </w:r>
      <w:proofErr w:type="spellEnd"/>
    </w:p>
    <w:p w:rsidR="00A27F63" w:rsidRPr="005D4964" w:rsidRDefault="00A27F63" w:rsidP="0008090D">
      <w:pPr>
        <w:pStyle w:val="Odsekzoznamu"/>
        <w:numPr>
          <w:ilvl w:val="0"/>
          <w:numId w:val="28"/>
        </w:numPr>
        <w:jc w:val="both"/>
        <w:rPr>
          <w:rFonts w:ascii="Arial Narrow" w:hAnsi="Arial Narrow"/>
          <w:kern w:val="20"/>
          <w:lang w:eastAsia="sk-SK"/>
        </w:rPr>
      </w:pPr>
      <w:proofErr w:type="spellStart"/>
      <w:r w:rsidRPr="005D4964">
        <w:rPr>
          <w:rFonts w:ascii="Arial Narrow" w:hAnsi="Arial Narrow"/>
          <w:kern w:val="20"/>
          <w:lang w:eastAsia="sk-SK"/>
        </w:rPr>
        <w:t>Špeciálna</w:t>
      </w:r>
      <w:proofErr w:type="spellEnd"/>
      <w:r w:rsidRPr="005D4964">
        <w:rPr>
          <w:rFonts w:ascii="Arial Narrow" w:hAnsi="Arial Narrow"/>
          <w:kern w:val="20"/>
          <w:lang w:eastAsia="sk-SK"/>
        </w:rPr>
        <w:t xml:space="preserve"> </w:t>
      </w:r>
      <w:proofErr w:type="spellStart"/>
      <w:r w:rsidRPr="005D4964">
        <w:rPr>
          <w:rFonts w:ascii="Arial Narrow" w:hAnsi="Arial Narrow"/>
          <w:kern w:val="20"/>
          <w:lang w:eastAsia="sk-SK"/>
        </w:rPr>
        <w:t>materská</w:t>
      </w:r>
      <w:proofErr w:type="spellEnd"/>
      <w:r w:rsidRPr="005D4964">
        <w:rPr>
          <w:rFonts w:ascii="Arial Narrow" w:hAnsi="Arial Narrow"/>
          <w:kern w:val="20"/>
          <w:lang w:eastAsia="sk-SK"/>
        </w:rPr>
        <w:t xml:space="preserve"> škola </w:t>
      </w:r>
      <w:proofErr w:type="spellStart"/>
      <w:r w:rsidRPr="005D4964">
        <w:rPr>
          <w:rFonts w:ascii="Arial Narrow" w:hAnsi="Arial Narrow"/>
          <w:kern w:val="20"/>
          <w:lang w:eastAsia="sk-SK"/>
        </w:rPr>
        <w:t>internátna</w:t>
      </w:r>
      <w:proofErr w:type="spellEnd"/>
    </w:p>
    <w:p w:rsidR="00A27F63" w:rsidRPr="005D4964" w:rsidRDefault="00A27F63" w:rsidP="0008090D">
      <w:pPr>
        <w:pStyle w:val="Odsekzoznamu"/>
        <w:numPr>
          <w:ilvl w:val="0"/>
          <w:numId w:val="28"/>
        </w:numPr>
        <w:jc w:val="both"/>
        <w:rPr>
          <w:rFonts w:ascii="Arial Narrow" w:hAnsi="Arial Narrow"/>
          <w:kern w:val="20"/>
          <w:lang w:eastAsia="sk-SK"/>
        </w:rPr>
      </w:pPr>
      <w:r w:rsidRPr="005D4964">
        <w:rPr>
          <w:rFonts w:ascii="Arial Narrow" w:hAnsi="Arial Narrow"/>
          <w:kern w:val="20"/>
          <w:lang w:eastAsia="sk-SK"/>
        </w:rPr>
        <w:t xml:space="preserve">Praktická škola </w:t>
      </w:r>
      <w:proofErr w:type="spellStart"/>
      <w:r w:rsidRPr="005D4964">
        <w:rPr>
          <w:rFonts w:ascii="Arial Narrow" w:hAnsi="Arial Narrow"/>
          <w:kern w:val="20"/>
          <w:lang w:eastAsia="sk-SK"/>
        </w:rPr>
        <w:t>internátna</w:t>
      </w:r>
      <w:proofErr w:type="spellEnd"/>
    </w:p>
    <w:p w:rsidR="00A27F63" w:rsidRPr="005D4964" w:rsidRDefault="00A27F63" w:rsidP="00A27F63">
      <w:r w:rsidRPr="005D4964">
        <w:t>Súčasťou OUI Valaská je aj  Školský klub detí pri Špeciálnej základnej škole internátnej, ďalej Školský internát</w:t>
      </w:r>
    </w:p>
    <w:p w:rsidR="00A27F63" w:rsidRPr="005D4964" w:rsidRDefault="00A27F63" w:rsidP="00A27F63">
      <w:r w:rsidRPr="005D4964">
        <w:t xml:space="preserve">a Školská jedáleň. V súčasnosti je jedno z mála škôl na Slovensku  z takýmto komplexným  </w:t>
      </w:r>
      <w:proofErr w:type="spellStart"/>
      <w:r w:rsidRPr="005D4964">
        <w:t>výchovno</w:t>
      </w:r>
      <w:proofErr w:type="spellEnd"/>
      <w:r w:rsidRPr="005D4964">
        <w:t xml:space="preserve"> – vzdelávacím programom. pre deti so zdravotným znevýhodnením.</w:t>
      </w:r>
    </w:p>
    <w:p w:rsidR="00A27F63" w:rsidRPr="005D4964" w:rsidRDefault="00A27F63" w:rsidP="00A27F63">
      <w:r w:rsidRPr="005D4964">
        <w:t>Odborné učilište internátne je určené pre mladých ľudí so zdravotným znevýhodnením, ktorí ukončili  9.ročník  alebo povinnú desaťročnú školskú dochádzku v špeciálnej základnej škole alebo základnej škole a to v špeciálnej triede alebo individuálne integrovaní žiaci so ŠVVP.</w:t>
      </w:r>
    </w:p>
    <w:p w:rsidR="00A27F63" w:rsidRPr="005D4964" w:rsidRDefault="00A27F63" w:rsidP="00A27F63">
      <w:r w:rsidRPr="005D4964">
        <w:t xml:space="preserve">Naše odborné učilište je typ školy, ktorá poskytuje odbornú prípravu na výkon nenáročných pracovných činností žiakov s mentálnym postihnutím alebo s mentálnym postihnutím  v kombinácii s iným zdravotným postihnutím. </w:t>
      </w:r>
    </w:p>
    <w:p w:rsidR="0013150A" w:rsidRPr="005D4964" w:rsidRDefault="00A27F63" w:rsidP="00A27F63">
      <w:r w:rsidRPr="005D4964">
        <w:t>Neoddeliteľnou súčasťou odborného vzdelávania je teoretické vzdelávanie, ktoré sa realizuje v budove školy. Odborný výcvik v rámci praktického  vyučovania sa vykonáva v areály školy a na zmluvných pracoviskách. Príprava na povolanie trvá tri roky a výstupom je záverečná učňovská skúška. Po úspešnom absolvovaní vzdelávacieho programu žiak získa nižšie stredné odborné vzdelanie.</w:t>
      </w:r>
    </w:p>
    <w:p w:rsidR="0013150A" w:rsidRPr="005D4964" w:rsidRDefault="0013150A" w:rsidP="0013150A">
      <w:r w:rsidRPr="005D4964">
        <w:t>Škola rozvíja všetky formy spolupráce so sociálnymi partnermi a verejnosťou. Predovšetkým sa zameriava na pravidelnú komunikáciu so svojimi žiakmi, ich rodičmi, CŠPP, PPP a prevencie, ÚPSVaR Brezno. Pravidelná spolupráca je i s vzťahovými vychovávateľmi z detských domovov, s okolitými špeciálnymi základnými školami a odbornými učilišťami.</w:t>
      </w:r>
    </w:p>
    <w:p w:rsidR="0013150A" w:rsidRPr="005D4964" w:rsidRDefault="0013150A" w:rsidP="0013150A">
      <w:r w:rsidRPr="005D4964">
        <w:rPr>
          <w:i/>
          <w:u w:val="single"/>
        </w:rPr>
        <w:t>Spolupráca s rodičmi</w:t>
      </w:r>
      <w:r w:rsidRPr="005D4964">
        <w:t xml:space="preserve"> Rodičia sú členmi Rady školy. Všetci sú informovaní o priebehu vzdelávania žiakov na triednych schôdzkach. Zároveň sú rodičia informovaní o aktuálnom dianí na škole, o pripravovaných akciách. Sme maximálne otvorení všetkým pripomienkam a podnetom zo strany rodičovskej verejnosti. Jednou z hlavných úloh školy bude zvýšiť komunikáciu s rodičmi. Učitelia v rámci prevencie zhoršujúcej sa dochádzky žiakov do školy navštevujú rodiny priamo v mieste trvalého bydliska žiakov, čím by sa vyriešili mnohé nevyriešené otázky týkajúce sa hlavne už spomínanej dochádzky žiakov do školy. </w:t>
      </w:r>
    </w:p>
    <w:p w:rsidR="0013150A" w:rsidRPr="005D4964" w:rsidRDefault="0013150A" w:rsidP="0013150A">
      <w:r w:rsidRPr="005D4964">
        <w:rPr>
          <w:i/>
          <w:u w:val="single"/>
        </w:rPr>
        <w:t>Zamestnávatelia</w:t>
      </w:r>
      <w:r w:rsidRPr="005D4964">
        <w:t xml:space="preserve"> Škola aktívne spolupracuje so zmluvnými zamestnaneckými organizáciami. Spolupráca je zameraná hlavne na poskytovanie odborného výcviku, sprostredkovanie rôznych zaujímavých exkurzií a výstav. </w:t>
      </w:r>
    </w:p>
    <w:p w:rsidR="0013150A" w:rsidRPr="005D4964" w:rsidRDefault="0013150A" w:rsidP="00A27F63">
      <w:r w:rsidRPr="005D4964">
        <w:rPr>
          <w:i/>
          <w:u w:val="single"/>
        </w:rPr>
        <w:t>Iní partneri</w:t>
      </w:r>
      <w:r w:rsidRPr="005D4964">
        <w:t xml:space="preserve"> Škola aktívne spolupracuje v rámci výchovno-vzdelávacieho procesu a výchove mimo vyučovania s ďalšími partnermi: Špecializované zariadenie Tereza Hronec, kde naši žiaci poskytujú obyvateľom svoje služby pri rôznych príležitostiach, s policajným zborom v Brezne, pri organizovaní besied, prednášok. Spolupracuje aj s Obecným úradom Valaská pri zabezpečovaní výstav, exkurzií, súťaží, trhov. Veľkou pomocou je i zriaďovateľ pri organizovaní záverečných skúšok, súťaží. Spolupracuje aj  s pedagogicko-psychologickými poradňami v rámci preventívnych opatrení, a pod.</w:t>
      </w:r>
    </w:p>
    <w:p w:rsidR="00A27F63" w:rsidRPr="005D4964" w:rsidRDefault="00A27F63" w:rsidP="00A27F63">
      <w:r w:rsidRPr="005D4964">
        <w:t xml:space="preserve">Úlohou zamestnancov školy je poskytnúť  žiakom primerané vzdelanie individuálne prispôsobené tak, aby ich </w:t>
      </w:r>
      <w:proofErr w:type="spellStart"/>
      <w:r w:rsidRPr="005D4964">
        <w:t>handicap</w:t>
      </w:r>
      <w:proofErr w:type="spellEnd"/>
      <w:r w:rsidRPr="005D4964">
        <w:t xml:space="preserve"> bol redukovaný. Pripraviť žiaka so zdravotným znevýhodnením  z hľadiska profesie na integráciu do spoločnosti. Naučiť ho pracovať a v rámci jeho schopností čo najsamostatnejšie vstúpiť do života.</w:t>
      </w:r>
    </w:p>
    <w:p w:rsidR="00894D78" w:rsidRPr="005D4964" w:rsidRDefault="00894D78" w:rsidP="00894D78">
      <w:r w:rsidRPr="005D4964">
        <w:t xml:space="preserve">Práca pedagogických zamestnancov je zameraná tak, aby škola bola: </w:t>
      </w:r>
    </w:p>
    <w:p w:rsidR="00894D78" w:rsidRPr="005D4964" w:rsidRDefault="00894D78" w:rsidP="0008090D">
      <w:pPr>
        <w:numPr>
          <w:ilvl w:val="0"/>
          <w:numId w:val="16"/>
        </w:numPr>
      </w:pPr>
      <w:r w:rsidRPr="005D4964">
        <w:t>otvorená  pre všetky deti, rodičov i verejnosť a to ako obsahom vzdelávania, tak aj formami, komunikáciou, požiadavkami zo strany rodičov i verejnosti</w:t>
      </w:r>
    </w:p>
    <w:p w:rsidR="00894D78" w:rsidRPr="005D4964" w:rsidRDefault="00894D78" w:rsidP="0008090D">
      <w:pPr>
        <w:numPr>
          <w:ilvl w:val="0"/>
          <w:numId w:val="16"/>
        </w:numPr>
      </w:pPr>
      <w:r w:rsidRPr="005D4964">
        <w:t>školou demokratických prístupov a výchovy k morálnemu správaniu sa pri rešpektovaní osobnosti žiaka, učiteľa aj všetkých pracovníkov školy</w:t>
      </w:r>
    </w:p>
    <w:p w:rsidR="00894D78" w:rsidRPr="005D4964" w:rsidRDefault="00894D78" w:rsidP="0008090D">
      <w:pPr>
        <w:numPr>
          <w:ilvl w:val="0"/>
          <w:numId w:val="16"/>
        </w:numPr>
      </w:pPr>
      <w:r w:rsidRPr="005D4964">
        <w:t>školou zdravé</w:t>
      </w:r>
      <w:r w:rsidR="00C216EC" w:rsidRPr="005D4964">
        <w:t>ho životného štýlu - podporujúcou</w:t>
      </w:r>
      <w:r w:rsidRPr="005D4964">
        <w:t xml:space="preserve"> zdravie a zdravé životné návyky pre žiaka i spoločnosť</w:t>
      </w:r>
    </w:p>
    <w:p w:rsidR="00894D78" w:rsidRPr="0006741E" w:rsidRDefault="00894D78" w:rsidP="0008090D">
      <w:pPr>
        <w:numPr>
          <w:ilvl w:val="0"/>
          <w:numId w:val="16"/>
        </w:numPr>
        <w:autoSpaceDE w:val="0"/>
        <w:autoSpaceDN w:val="0"/>
        <w:adjustRightInd w:val="0"/>
        <w:jc w:val="left"/>
        <w:rPr>
          <w:b/>
        </w:rPr>
      </w:pPr>
      <w:r w:rsidRPr="005D4964">
        <w:t xml:space="preserve">školou rešpektu a tolerancie </w:t>
      </w:r>
    </w:p>
    <w:p w:rsidR="0006741E" w:rsidRPr="005D4964" w:rsidRDefault="0006741E" w:rsidP="0008090D">
      <w:pPr>
        <w:numPr>
          <w:ilvl w:val="0"/>
          <w:numId w:val="16"/>
        </w:numPr>
        <w:autoSpaceDE w:val="0"/>
        <w:autoSpaceDN w:val="0"/>
        <w:adjustRightInd w:val="0"/>
        <w:jc w:val="left"/>
        <w:rPr>
          <w:b/>
        </w:rPr>
      </w:pPr>
    </w:p>
    <w:p w:rsidR="00894D78" w:rsidRPr="005D4964" w:rsidRDefault="00894D78" w:rsidP="00894D78">
      <w:pPr>
        <w:autoSpaceDE w:val="0"/>
        <w:autoSpaceDN w:val="0"/>
        <w:adjustRightInd w:val="0"/>
        <w:jc w:val="left"/>
        <w:rPr>
          <w:b/>
        </w:rPr>
      </w:pPr>
    </w:p>
    <w:p w:rsidR="00894D78" w:rsidRPr="005D4964" w:rsidRDefault="00BC0EF8" w:rsidP="00347D04">
      <w:pPr>
        <w:pStyle w:val="Evka1"/>
      </w:pPr>
      <w:bookmarkStart w:id="25" w:name="_Toc468889491"/>
      <w:r w:rsidRPr="005D4964">
        <w:t>8</w:t>
      </w:r>
      <w:r w:rsidR="00894D78" w:rsidRPr="005D4964">
        <w:t xml:space="preserve"> Dĺžka štúdia, formy výchovy a</w:t>
      </w:r>
      <w:r w:rsidR="00347D04" w:rsidRPr="005D4964">
        <w:t> </w:t>
      </w:r>
      <w:r w:rsidR="00894D78" w:rsidRPr="005D4964">
        <w:t>vzdelávania</w:t>
      </w:r>
      <w:bookmarkEnd w:id="25"/>
    </w:p>
    <w:p w:rsidR="00347D04" w:rsidRPr="005D4964" w:rsidRDefault="00347D04" w:rsidP="00347D04">
      <w:pPr>
        <w:pStyle w:val="Evka1"/>
      </w:pPr>
    </w:p>
    <w:p w:rsidR="00894D78" w:rsidRPr="005D4964" w:rsidRDefault="00894D78" w:rsidP="00894D78">
      <w:pPr>
        <w:autoSpaceDE w:val="0"/>
        <w:autoSpaceDN w:val="0"/>
        <w:adjustRightInd w:val="0"/>
        <w:jc w:val="left"/>
      </w:pPr>
      <w:r w:rsidRPr="005D4964">
        <w:t>Dĺžka štúdia v učebnom odbore Stavebná výroba - murárske práce trvá 3 roky. Podľa organizácii vyučovania sa v t</w:t>
      </w:r>
      <w:r w:rsidR="00347D04" w:rsidRPr="005D4964">
        <w:t>omto učebnom odbore vo výchovno-</w:t>
      </w:r>
      <w:r w:rsidRPr="005D4964">
        <w:t>vzdelávacom procese využívajú tieto formy:</w:t>
      </w:r>
    </w:p>
    <w:p w:rsidR="00894D78" w:rsidRPr="005D4964" w:rsidRDefault="00894D78" w:rsidP="0008090D">
      <w:pPr>
        <w:numPr>
          <w:ilvl w:val="0"/>
          <w:numId w:val="17"/>
        </w:numPr>
        <w:autoSpaceDE w:val="0"/>
        <w:autoSpaceDN w:val="0"/>
        <w:adjustRightInd w:val="0"/>
        <w:jc w:val="left"/>
      </w:pPr>
      <w:r w:rsidRPr="005D4964">
        <w:t>individ</w:t>
      </w:r>
      <w:r w:rsidR="00347D04" w:rsidRPr="005D4964">
        <w:t>u</w:t>
      </w:r>
      <w:r w:rsidRPr="005D4964">
        <w:t>álne  vzdelávanie – osobitý spôsob plnenia školskej dochádzky</w:t>
      </w:r>
    </w:p>
    <w:p w:rsidR="00894D78" w:rsidRPr="005D4964" w:rsidRDefault="00894D78" w:rsidP="0008090D">
      <w:pPr>
        <w:numPr>
          <w:ilvl w:val="0"/>
          <w:numId w:val="17"/>
        </w:numPr>
        <w:autoSpaceDE w:val="0"/>
        <w:autoSpaceDN w:val="0"/>
        <w:adjustRightInd w:val="0"/>
        <w:jc w:val="left"/>
      </w:pPr>
      <w:r w:rsidRPr="005D4964">
        <w:t>celodenná</w:t>
      </w:r>
    </w:p>
    <w:p w:rsidR="00894D78" w:rsidRPr="005D4964" w:rsidRDefault="00894D78" w:rsidP="0008090D">
      <w:pPr>
        <w:numPr>
          <w:ilvl w:val="0"/>
          <w:numId w:val="17"/>
        </w:numPr>
        <w:autoSpaceDE w:val="0"/>
        <w:autoSpaceDN w:val="0"/>
        <w:adjustRightInd w:val="0"/>
        <w:jc w:val="left"/>
      </w:pPr>
      <w:r w:rsidRPr="005D4964">
        <w:t>týždenná</w:t>
      </w:r>
    </w:p>
    <w:p w:rsidR="00894D78" w:rsidRPr="005D4964" w:rsidRDefault="00894D78" w:rsidP="00347D04">
      <w:pPr>
        <w:pStyle w:val="Evka1"/>
      </w:pPr>
    </w:p>
    <w:p w:rsidR="00894D78" w:rsidRPr="005D4964" w:rsidRDefault="00BC0EF8" w:rsidP="00347D04">
      <w:pPr>
        <w:pStyle w:val="Evka1"/>
      </w:pPr>
      <w:bookmarkStart w:id="26" w:name="_Toc468889492"/>
      <w:r w:rsidRPr="005D4964">
        <w:t xml:space="preserve">9 </w:t>
      </w:r>
      <w:r w:rsidR="00894D78" w:rsidRPr="005D4964">
        <w:t xml:space="preserve"> Vyučovací jazyk</w:t>
      </w:r>
      <w:bookmarkEnd w:id="26"/>
    </w:p>
    <w:p w:rsidR="00347D04" w:rsidRPr="005D4964" w:rsidRDefault="00347D04" w:rsidP="00347D04">
      <w:pPr>
        <w:pStyle w:val="Evka1"/>
      </w:pPr>
    </w:p>
    <w:p w:rsidR="00894D78" w:rsidRPr="005D4964" w:rsidRDefault="00894D78" w:rsidP="00894D78">
      <w:pPr>
        <w:autoSpaceDE w:val="0"/>
        <w:autoSpaceDN w:val="0"/>
        <w:adjustRightInd w:val="0"/>
        <w:jc w:val="left"/>
      </w:pPr>
      <w:r w:rsidRPr="005D4964">
        <w:t>Vyučovacím jazykom je štátny jazyk Slovenskej republiky.</w:t>
      </w:r>
    </w:p>
    <w:p w:rsidR="00894D78" w:rsidRPr="005D4964" w:rsidRDefault="00894D78" w:rsidP="00894D78">
      <w:pPr>
        <w:autoSpaceDE w:val="0"/>
        <w:autoSpaceDN w:val="0"/>
        <w:adjustRightInd w:val="0"/>
        <w:jc w:val="left"/>
      </w:pPr>
    </w:p>
    <w:p w:rsidR="00894D78" w:rsidRPr="005D4964" w:rsidRDefault="00894D78" w:rsidP="00347D04">
      <w:pPr>
        <w:pStyle w:val="Evka1"/>
      </w:pPr>
      <w:bookmarkStart w:id="27" w:name="_Toc468889493"/>
      <w:r w:rsidRPr="005D4964">
        <w:t xml:space="preserve">10 </w:t>
      </w:r>
      <w:r w:rsidR="00BC0EF8" w:rsidRPr="005D4964">
        <w:t xml:space="preserve"> </w:t>
      </w:r>
      <w:r w:rsidRPr="005D4964">
        <w:t>Spôsob, podmienky ukončovania výchovy a vzdelávania, doklad o získanom vzdelaní</w:t>
      </w:r>
      <w:bookmarkEnd w:id="27"/>
    </w:p>
    <w:p w:rsidR="00894D78" w:rsidRPr="005D4964" w:rsidRDefault="00894D78" w:rsidP="00347D04">
      <w:pPr>
        <w:pStyle w:val="Evka1"/>
      </w:pPr>
    </w:p>
    <w:p w:rsidR="0013150A" w:rsidRPr="005D4964" w:rsidRDefault="00894D78" w:rsidP="0013150A">
      <w:r w:rsidRPr="005D4964">
        <w:rPr>
          <w:b/>
        </w:rPr>
        <w:t xml:space="preserve"> </w:t>
      </w:r>
      <w:r w:rsidR="0013150A" w:rsidRPr="005D4964">
        <w:t xml:space="preserve">Výchova a vzdelávanie v odbornom učilišti končí záverečnou skúškou, ak žiak úspešne  absolvuje školský vzdelávací program v učebnom odbore </w:t>
      </w:r>
      <w:r w:rsidR="001E78B1">
        <w:t xml:space="preserve">3686 G 03 </w:t>
      </w:r>
      <w:r w:rsidR="00AF67DE" w:rsidRPr="005D4964">
        <w:t xml:space="preserve">Stavebná výroba – murárske </w:t>
      </w:r>
      <w:r w:rsidR="00455BE6" w:rsidRPr="005D4964">
        <w:t>práce.</w:t>
      </w:r>
      <w:r w:rsidR="0013150A" w:rsidRPr="005D4964">
        <w:t xml:space="preserve"> Žiak môže podľa stupňa zvládnutia kritérií výkonu na výkon pracovných činností získať:</w:t>
      </w:r>
    </w:p>
    <w:p w:rsidR="0013150A" w:rsidRPr="005D4964" w:rsidRDefault="0013150A" w:rsidP="0008090D">
      <w:pPr>
        <w:numPr>
          <w:ilvl w:val="0"/>
          <w:numId w:val="15"/>
        </w:numPr>
      </w:pPr>
      <w:r w:rsidRPr="005D4964">
        <w:t>zaškolenie – dokladom  o získanom  vzdelaní je vysvedčenie a osvedčenie o zaškolení</w:t>
      </w:r>
    </w:p>
    <w:p w:rsidR="0013150A" w:rsidRPr="005D4964" w:rsidRDefault="0013150A" w:rsidP="0013150A">
      <w:r w:rsidRPr="005D4964">
        <w:t xml:space="preserve">Zaškolený žiak ovláda najjednoduchšie pomocné, prípravné práce pri </w:t>
      </w:r>
      <w:r w:rsidR="00170469" w:rsidRPr="005D4964">
        <w:t>murovaní vä</w:t>
      </w:r>
      <w:r w:rsidR="005A7E2A" w:rsidRPr="005D4964">
        <w:t xml:space="preserve">zieb, dokáže založiť murivo. </w:t>
      </w:r>
      <w:r w:rsidRPr="005D4964">
        <w:t xml:space="preserve">Pozná a vie používať základné pracovné </w:t>
      </w:r>
      <w:r w:rsidR="005A7E2A" w:rsidRPr="005D4964">
        <w:t xml:space="preserve">náradie a pomôcky, ovláda </w:t>
      </w:r>
      <w:r w:rsidRPr="005D4964">
        <w:t>sp</w:t>
      </w:r>
      <w:r w:rsidR="005A7E2A" w:rsidRPr="005D4964">
        <w:t xml:space="preserve">ôsob skladovania, ošetrovania stavebného materiálu. Žiak dokáže popísať vplyv stavebníctva na životné prostredie. </w:t>
      </w:r>
      <w:r w:rsidRPr="005D4964">
        <w:t xml:space="preserve">Ovláda </w:t>
      </w:r>
      <w:r w:rsidR="005A7E2A" w:rsidRPr="005D4964">
        <w:t xml:space="preserve"> základné práce pri zhotovovaní konštrukcií. </w:t>
      </w:r>
      <w:r w:rsidRPr="005D4964">
        <w:t>Dodržiava BOZP, osobnú a pracovnú hygienu a protipožiarne predpisy. Žiak pracuje len pod dohľadom inej osoby. Žiak s profilom „zaškolený“ musí ovládať 30% praktických zručností určených učebnými osnovami.</w:t>
      </w:r>
    </w:p>
    <w:p w:rsidR="0013150A" w:rsidRPr="005D4964" w:rsidRDefault="0013150A" w:rsidP="0008090D">
      <w:pPr>
        <w:numPr>
          <w:ilvl w:val="0"/>
          <w:numId w:val="15"/>
        </w:numPr>
      </w:pPr>
      <w:r w:rsidRPr="005D4964">
        <w:t>zaučenie – dokladom o získanom vzdelaní je vysvedčenie a osvedčenie o</w:t>
      </w:r>
      <w:r w:rsidR="001012D8" w:rsidRPr="005D4964">
        <w:t> </w:t>
      </w:r>
      <w:r w:rsidRPr="005D4964">
        <w:t>zaučení</w:t>
      </w:r>
    </w:p>
    <w:p w:rsidR="001012D8" w:rsidRPr="005D4964" w:rsidRDefault="00FC7B67" w:rsidP="001012D8">
      <w:r w:rsidRPr="005D4964">
        <w:t>Zaučený žiak ovláda nenáročné</w:t>
      </w:r>
      <w:r w:rsidR="001012D8" w:rsidRPr="005D4964">
        <w:t xml:space="preserve"> pracovné </w:t>
      </w:r>
      <w:r w:rsidR="00267B48" w:rsidRPr="005D4964">
        <w:t>činnosti. Je schopný samostatne ovládať menej náročné pracovné činnosti, prípravu omietky, prípravu lešenia, menej náročné obklady a vyrovnávanie podkladov pre dlažbu. Dokáže popísať základné druhy, vlastnosti, použitie a spracovanie materiálov v stavebnej výrobe. Ovláda obsluhy a ošetrovanie jednoduchých stavebných strojov. Pozná spôsoby likvidácie a recyklácie odpadu z murárskych prác.</w:t>
      </w:r>
    </w:p>
    <w:p w:rsidR="0013150A" w:rsidRPr="005D4964" w:rsidRDefault="0013150A" w:rsidP="0013150A">
      <w:r w:rsidRPr="005D4964">
        <w:t>Náročnejšie pracovné operácie robí pod dohľadom zodpovedného zamestnanca, al</w:t>
      </w:r>
      <w:r w:rsidR="00267B48" w:rsidRPr="005D4964">
        <w:t xml:space="preserve">ebo majstra odbornej výchovy </w:t>
      </w:r>
      <w:r w:rsidRPr="005D4964">
        <w:t>. Pri práci dodržiava zásady BOZP, osobnú a pracovnú hygienu a riadi sa protipožiarnymi predpismi. Žiak s profilom „zaučený“ musí ovládať 60% praktických zručností určených učebnými osnovami.</w:t>
      </w:r>
    </w:p>
    <w:p w:rsidR="0013150A" w:rsidRPr="005D4964" w:rsidRDefault="0013150A" w:rsidP="0008090D">
      <w:pPr>
        <w:numPr>
          <w:ilvl w:val="0"/>
          <w:numId w:val="15"/>
        </w:numPr>
      </w:pPr>
      <w:r w:rsidRPr="005D4964">
        <w:t>vyučenie -  dokladom o získanom vzdelaní a odbornej kvalifikácii je vysvedčenie o záverečnej skúške a výučný list</w:t>
      </w:r>
    </w:p>
    <w:p w:rsidR="00267B48" w:rsidRPr="005D4964" w:rsidRDefault="0013150A" w:rsidP="0013150A">
      <w:r w:rsidRPr="005D4964">
        <w:t xml:space="preserve">Absolvent s výučným listom má prehĺbené základné vedomosti a zručnosti, pomocných prác v oblasti </w:t>
      </w:r>
      <w:r w:rsidR="00267B48" w:rsidRPr="005D4964">
        <w:t>murárskych prác.</w:t>
      </w:r>
    </w:p>
    <w:p w:rsidR="004E7C96" w:rsidRPr="005D4964" w:rsidRDefault="004E7C96" w:rsidP="004E7C96">
      <w:r w:rsidRPr="005D4964">
        <w:t>Dokáže popísať jednoduché a pomocné pracovné procesy, technologické postupy pri vykonávaní jednoduchých a pomocných pracovných stavebných činnost</w:t>
      </w:r>
      <w:r w:rsidR="00FC7B67" w:rsidRPr="005D4964">
        <w:t>iach</w:t>
      </w:r>
      <w:r w:rsidRPr="005D4964">
        <w:t xml:space="preserve">. Vie zhotoviť podklad pod maľby a nátery. Ovláda používanie základného ručného elektrického náradia. Volí správny sled pracovných činností a operácií. Samostatne vykonáva jednoduché práce pri stavebných </w:t>
      </w:r>
      <w:r w:rsidR="00FC7B67" w:rsidRPr="005D4964">
        <w:t>činnostiach.</w:t>
      </w:r>
      <w:r w:rsidRPr="005D4964">
        <w:t>. Vie voliť správny sled pracovných operácií. Vie čítať jednoduché stavebné výkresy. Niektoré motorické zručnosti pri zložitejších činnostiach vyžadujú zvýšenú kontrolu, prípadne dozor. Pre vykonávanie týchto pracovných činností pozná význam BOZP a prevenciu proti úrazom, zásady hygieny práce a PO. Žiak s profilom absolventa „vyučený“ musí ovládať viac ako 60% praktických zručností určených učebnými osnovami.</w:t>
      </w:r>
    </w:p>
    <w:p w:rsidR="004E7C96" w:rsidRPr="005D4964" w:rsidRDefault="004E7C96" w:rsidP="004E7C96">
      <w:pPr>
        <w:pStyle w:val="odsek"/>
        <w:tabs>
          <w:tab w:val="clear" w:pos="510"/>
        </w:tabs>
        <w:rPr>
          <w:rFonts w:ascii="Arial Narrow" w:hAnsi="Arial Narrow" w:cs="Arial"/>
          <w:color w:val="auto"/>
          <w:sz w:val="22"/>
          <w:szCs w:val="22"/>
        </w:rPr>
      </w:pPr>
      <w:r w:rsidRPr="005D4964">
        <w:rPr>
          <w:rFonts w:ascii="Arial Narrow" w:hAnsi="Arial Narrow" w:cs="Arial"/>
          <w:color w:val="auto"/>
          <w:sz w:val="22"/>
          <w:szCs w:val="22"/>
        </w:rPr>
        <w:t>Ukončovanie prípravy sa uskutočňuje v súlade s vyhláškou Ministerstva školstva Slovenskej republiky č. 318/2008 Z. z. o ukončovaní štúdia na stredných školách.</w:t>
      </w:r>
    </w:p>
    <w:p w:rsidR="004E7C96" w:rsidRPr="005D4964" w:rsidRDefault="004E7C96" w:rsidP="0013150A"/>
    <w:p w:rsidR="0013150A" w:rsidRPr="005D4964" w:rsidRDefault="0013150A" w:rsidP="0013150A">
      <w:pPr>
        <w:rPr>
          <w:i/>
          <w:u w:val="single"/>
        </w:rPr>
      </w:pPr>
      <w:r w:rsidRPr="005D4964">
        <w:rPr>
          <w:i/>
          <w:u w:val="single"/>
        </w:rPr>
        <w:t>Záverečná skúška</w:t>
      </w:r>
    </w:p>
    <w:p w:rsidR="0013150A" w:rsidRPr="005D4964" w:rsidRDefault="0013150A" w:rsidP="0013150A">
      <w:r w:rsidRPr="005D4964">
        <w:t>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Žiak môže konať záverečnú skúšku, ak úspešne ukončil posledný ročník vzdelávacieho programu príslušného učebného odboru.</w:t>
      </w:r>
    </w:p>
    <w:p w:rsidR="0013150A" w:rsidRPr="005D4964" w:rsidRDefault="0013150A" w:rsidP="0013150A">
      <w:r w:rsidRPr="005D4964">
        <w:t>Záverečná skúška sa člení na písomnú časť, praktickú časť a ústnu časť. Praktická časť záverečnej skúšky sa vykoná po písomnej časti skúšky a pred ústnou časťou skúšky. Záverečná skúška sa koná v riadnom skúšobnom období alebo v mimoriadnom skúšobnom období. Riadne skúšobné obdobie trvá od 16. júna do 30. júna príslušného školského roka.  Pred začiatkom konania záverečnej skúšky sa žiak tri po sebe nasledujúce vyučovacie dni nezúčastňuje na vyučovaní. Tieto dni sú určené na prípravu žiaka na záverečnú skúšku.</w:t>
      </w:r>
    </w:p>
    <w:p w:rsidR="00894D78" w:rsidRPr="005D4964" w:rsidRDefault="0013150A" w:rsidP="0013150A">
      <w:r w:rsidRPr="005D4964">
        <w:br w:type="page"/>
      </w:r>
      <w:r w:rsidRPr="005D4964">
        <w:lastRenderedPageBreak/>
        <w:tab/>
      </w:r>
    </w:p>
    <w:p w:rsidR="00894D78" w:rsidRPr="005D4964" w:rsidRDefault="00894D78" w:rsidP="00347D04">
      <w:pPr>
        <w:pStyle w:val="Evka1"/>
      </w:pPr>
      <w:bookmarkStart w:id="28" w:name="_Toc468889494"/>
      <w:r w:rsidRPr="005D4964">
        <w:t>11 Personálne zabezpečenie</w:t>
      </w:r>
      <w:bookmarkEnd w:id="28"/>
    </w:p>
    <w:p w:rsidR="00894D78" w:rsidRPr="005D4964" w:rsidRDefault="00894D78" w:rsidP="00347D04">
      <w:pPr>
        <w:pStyle w:val="Evka1"/>
      </w:pPr>
    </w:p>
    <w:p w:rsidR="00894D78" w:rsidRPr="005D4964" w:rsidRDefault="00894D78" w:rsidP="00894D78">
      <w:r w:rsidRPr="005D4964">
        <w:t>Pedagogický zbor je tvorený kvalifikovanými pedagógmi všetkých vekových skupín. Tvoria ho učitelia, majstri odbornej výchovy. Všetci pedagógovia majú základy počítačovej gramotnosti. Neustále sa vzdelávajú formou seminárov, kurzov a školení, niektorí si do</w:t>
      </w:r>
      <w:r w:rsidR="00347D04" w:rsidRPr="005D4964">
        <w:t>p</w:t>
      </w:r>
      <w:r w:rsidRPr="005D4964">
        <w:t>ĺňajú a zvyšujú kvalifikáciu formou kontinuálneho vzdelávania.</w:t>
      </w:r>
    </w:p>
    <w:p w:rsidR="00894D78" w:rsidRPr="005D4964" w:rsidRDefault="00894D78" w:rsidP="00894D78">
      <w:pPr>
        <w:autoSpaceDE w:val="0"/>
        <w:autoSpaceDN w:val="0"/>
        <w:adjustRightInd w:val="0"/>
        <w:ind w:right="72"/>
      </w:pPr>
      <w:r w:rsidRPr="005D4964">
        <w:t>Plnenie stanovenej vyučovacej a výchovnej p</w:t>
      </w:r>
      <w:r w:rsidR="00347D04" w:rsidRPr="005D4964">
        <w:t>o</w:t>
      </w:r>
      <w:r w:rsidRPr="005D4964">
        <w:t>vinnosti vyplýva z platnej legislatívy. Pedagogickí zamestnanci musia zabezpečiť súlad všetkých vzdelávacích a výchovných činností s cieľmi vzdelávania v danom učebnom odbore v súlade so štátnym vzdelávacím programom. Preukazujú odborné a osobnostné spôsobilosti, ktoré sú dôležité pri pedagogickej komunikácii, motivácii žiakov a pozitívnom riadení triedy. Ako súčasť pedagogického kolektívu sú schopní efektívne a pohotovo spolupracovať, komunikovať.</w:t>
      </w:r>
    </w:p>
    <w:p w:rsidR="00894D78" w:rsidRPr="005D4964" w:rsidRDefault="00894D78" w:rsidP="00894D78">
      <w:r w:rsidRPr="005D4964">
        <w:t>Práva a povinnosti zamestnancov školy vymedzujú vnútorné predpisy, s ktorými sú zamestnanci oboznámení a majú ich k dispozícií. Vedenie školy podporuje vzdelávanie zamestnancov ako súčasť kariérneho rastu s cieľom zvyšovania kvality výchovy a vzdelávania žiakov školy. Vytvára podmienky, aby každý  pedagogický zamestnanec mal záujem zvyšovať si svoje pedagogické majstrovstvo a dokázal  usmerniť, poradiť a hľadať optimálne riešenie prob</w:t>
      </w:r>
      <w:r w:rsidR="00C216EC" w:rsidRPr="005D4964">
        <w:t>lémov. Počet učiteľov všeobecno-</w:t>
      </w:r>
      <w:r w:rsidRPr="005D4964">
        <w:t xml:space="preserve">vzdelávacích, odborných predmetov a majstrov odbornej výchovy závisí od počtu vytvorených tried v príslušnom školskom roku. </w:t>
      </w:r>
    </w:p>
    <w:p w:rsidR="00894D78" w:rsidRPr="005D4964" w:rsidRDefault="00894D78" w:rsidP="00894D78">
      <w:pPr>
        <w:autoSpaceDE w:val="0"/>
        <w:autoSpaceDN w:val="0"/>
        <w:adjustRightInd w:val="0"/>
        <w:ind w:right="72"/>
      </w:pPr>
      <w:r w:rsidRPr="005D4964">
        <w:t>Poslaním výchovnej poradkyne je poskytovanie odbornej psychologickej a pedagogickej starostlivosti žiakom, rodičom a pedagogickým zamestnancom školy. Jej prácu usmerňujú metodické, pedagogické a psychologické centrá. Práva a povinnosti výchovnej poradkyne vymedzujú vnútorné predpisy školy  a platná legislatíva.</w:t>
      </w:r>
    </w:p>
    <w:p w:rsidR="00894D78" w:rsidRPr="005D4964" w:rsidRDefault="00894D78" w:rsidP="00894D78">
      <w:pPr>
        <w:autoSpaceDE w:val="0"/>
        <w:autoSpaceDN w:val="0"/>
        <w:adjustRightInd w:val="0"/>
        <w:ind w:right="72"/>
      </w:pPr>
      <w:r w:rsidRPr="005D4964">
        <w:t xml:space="preserve">Odborná spôsobilosť nepedagogických zamestnancov, ktorí sa podieľajú na fungovaní školského zariadenia, je v súlade s platnými predpismi. Práva a povinnosti nepedagogických zamestnancov sú zabezpečené a naplňované po dobu ich činnosti v rámci platných predpisov. </w:t>
      </w:r>
    </w:p>
    <w:p w:rsidR="00894D78" w:rsidRPr="005D4964" w:rsidRDefault="00894D78" w:rsidP="00894D78">
      <w:pPr>
        <w:autoSpaceDE w:val="0"/>
        <w:autoSpaceDN w:val="0"/>
        <w:adjustRightInd w:val="0"/>
        <w:rPr>
          <w:rFonts w:cs="Times New Roman,Bold"/>
          <w:b/>
          <w:bCs/>
        </w:rPr>
      </w:pPr>
    </w:p>
    <w:p w:rsidR="00894D78" w:rsidRPr="005D4964" w:rsidRDefault="00894D78" w:rsidP="00347D04">
      <w:pPr>
        <w:pStyle w:val="Evka1"/>
      </w:pPr>
      <w:bookmarkStart w:id="29" w:name="_Toc468889495"/>
      <w:r w:rsidRPr="005D4964">
        <w:t>12 Materiálno - technické a priestorové zabezpečenie</w:t>
      </w:r>
      <w:bookmarkEnd w:id="29"/>
    </w:p>
    <w:p w:rsidR="00894D78" w:rsidRPr="005D4964" w:rsidRDefault="00894D78" w:rsidP="00894D78">
      <w:pPr>
        <w:autoSpaceDE w:val="0"/>
        <w:autoSpaceDN w:val="0"/>
        <w:adjustRightInd w:val="0"/>
        <w:rPr>
          <w:rFonts w:cs="Times New Roman,Bold"/>
          <w:b/>
          <w:bCs/>
        </w:rPr>
      </w:pPr>
    </w:p>
    <w:p w:rsidR="00FD6707" w:rsidRPr="005D4964" w:rsidRDefault="00FD6707" w:rsidP="00FD6707">
      <w:pPr>
        <w:autoSpaceDE w:val="0"/>
        <w:autoSpaceDN w:val="0"/>
        <w:adjustRightInd w:val="0"/>
        <w:ind w:right="72"/>
        <w:rPr>
          <w:bCs/>
        </w:rPr>
      </w:pPr>
      <w:r w:rsidRPr="005D4964">
        <w:rPr>
          <w:bCs/>
        </w:rPr>
        <w:t>Odborné učilište internátne vo Valaskej sídli na Švermovej ulici, v okrese Brezno. Svoju históriu píše od roku 1986. Pôvodný názov školy bol Osobitná škola Valaská. Budova je umiestnená v novej časti obce Valaská. Pred budovou školy je zelený pa</w:t>
      </w:r>
      <w:r w:rsidR="0045609C">
        <w:rPr>
          <w:bCs/>
        </w:rPr>
        <w:t>rk z pamätnou tabuľou .</w:t>
      </w:r>
      <w:proofErr w:type="spellStart"/>
      <w:r w:rsidR="0045609C">
        <w:rPr>
          <w:bCs/>
        </w:rPr>
        <w:t>Antóna</w:t>
      </w:r>
      <w:proofErr w:type="spellEnd"/>
      <w:r w:rsidR="0045609C">
        <w:rPr>
          <w:bCs/>
        </w:rPr>
        <w:t xml:space="preserve"> </w:t>
      </w:r>
      <w:proofErr w:type="spellStart"/>
      <w:r w:rsidR="0045609C">
        <w:rPr>
          <w:bCs/>
        </w:rPr>
        <w:t>Kú</w:t>
      </w:r>
      <w:r w:rsidRPr="005D4964">
        <w:rPr>
          <w:bCs/>
        </w:rPr>
        <w:t>delku</w:t>
      </w:r>
      <w:proofErr w:type="spellEnd"/>
      <w:r w:rsidRPr="005D4964">
        <w:rPr>
          <w:bCs/>
        </w:rPr>
        <w:t xml:space="preserve"> – učiteľa.</w:t>
      </w:r>
    </w:p>
    <w:p w:rsidR="00FD6707" w:rsidRPr="005D4964" w:rsidRDefault="00FD6707" w:rsidP="00FD6707">
      <w:pPr>
        <w:autoSpaceDE w:val="0"/>
        <w:autoSpaceDN w:val="0"/>
        <w:adjustRightInd w:val="0"/>
        <w:ind w:right="72"/>
        <w:rPr>
          <w:bCs/>
        </w:rPr>
      </w:pPr>
      <w:r w:rsidRPr="005D4964">
        <w:rPr>
          <w:bCs/>
        </w:rPr>
        <w:t>Areál školy je veľký, má vlastný školský dvor, ihrisko, telocvičňu, školské dielne. Priamo v budove školy je školská jedáleň aj školský internát. Školu navštevujú žiaci nielen z blízkeho okolia ale i z iných okresov Slovenskej republiky.</w:t>
      </w:r>
    </w:p>
    <w:p w:rsidR="00FD6707" w:rsidRPr="005D4964" w:rsidRDefault="00FD6707" w:rsidP="00FD6707">
      <w:pPr>
        <w:autoSpaceDE w:val="0"/>
        <w:autoSpaceDN w:val="0"/>
        <w:adjustRightInd w:val="0"/>
        <w:ind w:right="72"/>
        <w:rPr>
          <w:bCs/>
        </w:rPr>
      </w:pPr>
      <w:r w:rsidRPr="005D4964">
        <w:rPr>
          <w:shd w:val="clear" w:color="auto" w:fill="FFFFFF"/>
        </w:rPr>
        <w:t>Interiér podlieha zmenám vzhľadom na požiadavky a potreby, ktoré si vynucujú požiadavky jednak vo vzťahu k počtu prijatých detí v danom školskom roku ale i vo vzťahu k stupňa postihnutia žiakov.</w:t>
      </w:r>
    </w:p>
    <w:p w:rsidR="00FD6707" w:rsidRPr="005D4964" w:rsidRDefault="00FD6707" w:rsidP="00FD6707">
      <w:pPr>
        <w:autoSpaceDE w:val="0"/>
        <w:autoSpaceDN w:val="0"/>
        <w:adjustRightInd w:val="0"/>
        <w:ind w:right="72"/>
        <w:rPr>
          <w:bCs/>
        </w:rPr>
      </w:pPr>
      <w:r w:rsidRPr="005D4964">
        <w:rPr>
          <w:bCs/>
        </w:rPr>
        <w:t>Z celkového počtu žiakov sú asi 2/3 žiakov so špeciálnymi výchovnými vzdelávacími potrebami rómskeho pôvodu, zo sociálne znevýhodneného prostredia. Treba povedať, že počty žiakov majú klesajúcu tendenciu.</w:t>
      </w:r>
    </w:p>
    <w:p w:rsidR="00FD6707" w:rsidRPr="005D4964" w:rsidRDefault="00FD6707" w:rsidP="00894D78">
      <w:pPr>
        <w:autoSpaceDE w:val="0"/>
        <w:autoSpaceDN w:val="0"/>
        <w:adjustRightInd w:val="0"/>
        <w:rPr>
          <w:bCs/>
        </w:rPr>
      </w:pPr>
      <w:r w:rsidRPr="005D4964">
        <w:rPr>
          <w:bCs/>
        </w:rPr>
        <w:t xml:space="preserve">Materiálno - technické vybavenie školy je na dobrej úrovni, ktoré je doplnené o prostriedky z projektu Nové formy vzdelávania na OUI, ktoré je doplnené  o prostriedky, pomôcky z projektov „Nové formy vzdelávania na OUI“ a „ Úspech na ceste vzdelávania“ </w:t>
      </w:r>
    </w:p>
    <w:p w:rsidR="00894D78" w:rsidRPr="005D4964" w:rsidRDefault="00894D78" w:rsidP="00894D78">
      <w:pPr>
        <w:autoSpaceDE w:val="0"/>
        <w:autoSpaceDN w:val="0"/>
        <w:adjustRightInd w:val="0"/>
        <w:rPr>
          <w:bCs/>
          <w:lang w:eastAsia="en-US"/>
        </w:rPr>
      </w:pPr>
      <w:r w:rsidRPr="005D4964">
        <w:rPr>
          <w:bCs/>
          <w:lang w:eastAsia="en-US"/>
        </w:rPr>
        <w:t>Materiálno - technické vybavenie školy je na dobrej úrovni, je doplnené o prostriedky, pomôcky z projektov „Nové formy vzdelávania na OUI“ a „Úspech na ceste poznávania.“</w:t>
      </w:r>
    </w:p>
    <w:p w:rsidR="00894D78" w:rsidRPr="005D4964" w:rsidRDefault="00894D78" w:rsidP="00894D78">
      <w:pPr>
        <w:autoSpaceDE w:val="0"/>
        <w:autoSpaceDN w:val="0"/>
        <w:adjustRightInd w:val="0"/>
        <w:rPr>
          <w:bCs/>
          <w:lang w:eastAsia="en-US"/>
        </w:rPr>
      </w:pPr>
      <w:r w:rsidRPr="005D4964">
        <w:rPr>
          <w:bCs/>
          <w:lang w:eastAsia="en-US"/>
        </w:rPr>
        <w:t>V učebnom odbore Stavebná výroba – murárske práce sa využívajú:</w:t>
      </w:r>
    </w:p>
    <w:p w:rsidR="00894D78" w:rsidRPr="005D4964" w:rsidRDefault="00894D78" w:rsidP="00894D78">
      <w:pPr>
        <w:autoSpaceDE w:val="0"/>
        <w:autoSpaceDN w:val="0"/>
        <w:adjustRightInd w:val="0"/>
      </w:pPr>
      <w:r w:rsidRPr="005D4964">
        <w:rPr>
          <w:b/>
          <w:bCs/>
        </w:rPr>
        <w:t xml:space="preserve">Vzdelávacie pomôcky </w:t>
      </w:r>
      <w:r w:rsidRPr="005D4964">
        <w:t>- po</w:t>
      </w:r>
      <w:r w:rsidRPr="005D4964">
        <w:rPr>
          <w:rFonts w:cs="TimesNewRoman"/>
        </w:rPr>
        <w:t>č</w:t>
      </w:r>
      <w:r w:rsidRPr="005D4964">
        <w:t>íta</w:t>
      </w:r>
      <w:r w:rsidRPr="005D4964">
        <w:rPr>
          <w:rFonts w:cs="TimesNewRoman"/>
        </w:rPr>
        <w:t>č</w:t>
      </w:r>
      <w:r w:rsidRPr="005D4964">
        <w:t>e, edukačné PC programy, interaktívna tabu</w:t>
      </w:r>
      <w:r w:rsidRPr="005D4964">
        <w:rPr>
          <w:rFonts w:cs="TimesNewRoman"/>
        </w:rPr>
        <w:t>ľ</w:t>
      </w:r>
      <w:r w:rsidRPr="005D4964">
        <w:t>a, CD prehráva</w:t>
      </w:r>
      <w:r w:rsidRPr="005D4964">
        <w:rPr>
          <w:rFonts w:cs="TimesNewRoman"/>
        </w:rPr>
        <w:t>če</w:t>
      </w:r>
      <w:r w:rsidRPr="005D4964">
        <w:t xml:space="preserve">, pracovné stoly, hmatové dosky, zvukové zariadenia, stroje, zariadenia a náradie </w:t>
      </w:r>
      <w:r w:rsidR="00D1753A" w:rsidRPr="005D4964">
        <w:t>vhodné pre nadob</w:t>
      </w:r>
      <w:r w:rsidRPr="005D4964">
        <w:t xml:space="preserve">údanie manuálnych  zručností v danom učebnom odbore ( napr. </w:t>
      </w:r>
      <w:proofErr w:type="spellStart"/>
      <w:r w:rsidRPr="005D4964">
        <w:t>kelňa</w:t>
      </w:r>
      <w:proofErr w:type="spellEnd"/>
      <w:r w:rsidRPr="005D4964">
        <w:t xml:space="preserve">, lopata, varecha, </w:t>
      </w:r>
      <w:r w:rsidR="00546B73" w:rsidRPr="005D4964">
        <w:t xml:space="preserve">elektrické </w:t>
      </w:r>
      <w:r w:rsidRPr="005D4964">
        <w:t>miešadlá</w:t>
      </w:r>
      <w:r w:rsidR="00546B73" w:rsidRPr="005D4964">
        <w:t xml:space="preserve">, </w:t>
      </w:r>
      <w:proofErr w:type="spellStart"/>
      <w:r w:rsidR="00546B73" w:rsidRPr="005D4964">
        <w:t>hladítka</w:t>
      </w:r>
      <w:proofErr w:type="spellEnd"/>
      <w:r w:rsidR="00546B73" w:rsidRPr="005D4964">
        <w:t>, kladivo</w:t>
      </w:r>
      <w:r w:rsidRPr="005D4964">
        <w:t xml:space="preserve">........) </w:t>
      </w:r>
    </w:p>
    <w:p w:rsidR="00894D78" w:rsidRPr="005D4964" w:rsidRDefault="00894D78" w:rsidP="00894D78">
      <w:pPr>
        <w:autoSpaceDE w:val="0"/>
        <w:autoSpaceDN w:val="0"/>
        <w:adjustRightInd w:val="0"/>
      </w:pPr>
    </w:p>
    <w:p w:rsidR="00894D78" w:rsidRPr="005D4964" w:rsidRDefault="00894D78" w:rsidP="00894D7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2"/>
        <w:gridCol w:w="4806"/>
      </w:tblGrid>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Priestorové vybavenie</w:t>
            </w:r>
          </w:p>
        </w:tc>
        <w:tc>
          <w:tcPr>
            <w:tcW w:w="4818" w:type="dxa"/>
            <w:shd w:val="clear" w:color="auto" w:fill="auto"/>
          </w:tcPr>
          <w:p w:rsidR="00894D78" w:rsidRPr="005D4964" w:rsidRDefault="00894D78" w:rsidP="0006741E">
            <w:pPr>
              <w:autoSpaceDE w:val="0"/>
              <w:autoSpaceDN w:val="0"/>
              <w:adjustRightInd w:val="0"/>
              <w:jc w:val="center"/>
              <w:rPr>
                <w:b/>
              </w:rPr>
            </w:pPr>
            <w:r w:rsidRPr="005D4964">
              <w:rPr>
                <w:b/>
              </w:rPr>
              <w:t>Počet</w:t>
            </w:r>
          </w:p>
          <w:p w:rsidR="00894D78" w:rsidRPr="005D4964" w:rsidRDefault="00894D78" w:rsidP="0006741E">
            <w:pPr>
              <w:autoSpaceDE w:val="0"/>
              <w:autoSpaceDN w:val="0"/>
              <w:adjustRightInd w:val="0"/>
              <w:jc w:val="center"/>
              <w:rPr>
                <w:b/>
              </w:rP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Pre manažment školy</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Kancelária pre riaditeľa a zástupcov riaditeľa školy</w:t>
            </w:r>
          </w:p>
        </w:tc>
        <w:tc>
          <w:tcPr>
            <w:tcW w:w="4818" w:type="dxa"/>
            <w:shd w:val="clear" w:color="auto" w:fill="auto"/>
          </w:tcPr>
          <w:p w:rsidR="00894D78" w:rsidRPr="005D4964" w:rsidRDefault="00894D78" w:rsidP="0006741E">
            <w:pPr>
              <w:autoSpaceDE w:val="0"/>
              <w:autoSpaceDN w:val="0"/>
              <w:adjustRightInd w:val="0"/>
              <w:jc w:val="center"/>
            </w:pPr>
            <w:r w:rsidRPr="005D4964">
              <w:t>3</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Kancelária pre ekonomický úsek</w:t>
            </w:r>
          </w:p>
        </w:tc>
        <w:tc>
          <w:tcPr>
            <w:tcW w:w="4818" w:type="dxa"/>
            <w:shd w:val="clear" w:color="auto" w:fill="auto"/>
          </w:tcPr>
          <w:p w:rsidR="00894D78" w:rsidRPr="005D4964" w:rsidRDefault="00894D78" w:rsidP="0006741E">
            <w:pPr>
              <w:autoSpaceDE w:val="0"/>
              <w:autoSpaceDN w:val="0"/>
              <w:adjustRightInd w:val="0"/>
              <w:jc w:val="center"/>
            </w:pPr>
            <w:r w:rsidRPr="005D4964">
              <w:t>3</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t xml:space="preserve"> </w:t>
            </w:r>
            <w:r w:rsidRPr="005D4964">
              <w:rPr>
                <w:b/>
              </w:rPr>
              <w:t>Pre pedagogických zamestnancov</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Zborovňa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Kabinety</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Pre nepedagogických  zamestnancov</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Sklady</w:t>
            </w:r>
          </w:p>
        </w:tc>
        <w:tc>
          <w:tcPr>
            <w:tcW w:w="4818" w:type="dxa"/>
            <w:shd w:val="clear" w:color="auto" w:fill="auto"/>
          </w:tcPr>
          <w:p w:rsidR="00894D78" w:rsidRPr="005D4964" w:rsidRDefault="00894D78" w:rsidP="0006741E">
            <w:pPr>
              <w:autoSpaceDE w:val="0"/>
              <w:autoSpaceDN w:val="0"/>
              <w:adjustRightInd w:val="0"/>
              <w:jc w:val="center"/>
            </w:pPr>
            <w:r w:rsidRPr="005D4964">
              <w:t>5</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rPr>
                <w:b/>
              </w:rPr>
              <w:lastRenderedPageBreak/>
              <w:t xml:space="preserve"> </w:t>
            </w:r>
            <w:r w:rsidRPr="005D4964">
              <w:t>Archív</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Hygienické priestory</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Šatne so šatníkovými skrinkami</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Sociálne zariadenie pre žiakov a zamestnancov</w:t>
            </w:r>
          </w:p>
        </w:tc>
        <w:tc>
          <w:tcPr>
            <w:tcW w:w="4818" w:type="dxa"/>
            <w:shd w:val="clear" w:color="auto" w:fill="auto"/>
          </w:tcPr>
          <w:p w:rsidR="00894D78" w:rsidRPr="005D4964" w:rsidRDefault="00894D78" w:rsidP="0006741E">
            <w:pPr>
              <w:autoSpaceDE w:val="0"/>
              <w:autoSpaceDN w:val="0"/>
              <w:adjustRightInd w:val="0"/>
              <w:jc w:val="center"/>
            </w:pPr>
            <w:r w:rsidRPr="005D4964">
              <w:t>5</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Informačno-komunikačné priestory</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Žiacka knižnica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Učiteľská knižnica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Triedy IKT s pripojením na internet</w:t>
            </w:r>
          </w:p>
        </w:tc>
        <w:tc>
          <w:tcPr>
            <w:tcW w:w="4818" w:type="dxa"/>
            <w:shd w:val="clear" w:color="auto" w:fill="auto"/>
          </w:tcPr>
          <w:p w:rsidR="00894D78" w:rsidRPr="005D4964" w:rsidRDefault="00894D78" w:rsidP="0006741E">
            <w:pPr>
              <w:autoSpaceDE w:val="0"/>
              <w:autoSpaceDN w:val="0"/>
              <w:adjustRightInd w:val="0"/>
              <w:jc w:val="center"/>
            </w:pPr>
            <w:r w:rsidRPr="005D4964">
              <w:t>4</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t xml:space="preserve"> </w:t>
            </w:r>
            <w:r w:rsidRPr="005D4964">
              <w:rPr>
                <w:b/>
              </w:rPr>
              <w:t>Učebné priestory</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Školská dielňa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Učebňa praktického vyučovania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Telocvičňa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Klasické triedy – učebne pre teoretické vyučovanie</w:t>
            </w:r>
          </w:p>
        </w:tc>
        <w:tc>
          <w:tcPr>
            <w:tcW w:w="4818" w:type="dxa"/>
            <w:shd w:val="clear" w:color="auto" w:fill="auto"/>
          </w:tcPr>
          <w:p w:rsidR="00894D78" w:rsidRPr="005D4964" w:rsidRDefault="00894D78" w:rsidP="0006741E">
            <w:pPr>
              <w:autoSpaceDE w:val="0"/>
              <w:autoSpaceDN w:val="0"/>
              <w:adjustRightInd w:val="0"/>
              <w:jc w:val="center"/>
            </w:pPr>
            <w:r w:rsidRPr="005D4964">
              <w:t>4</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w:t>
            </w:r>
            <w:proofErr w:type="spellStart"/>
            <w:r w:rsidRPr="005D4964">
              <w:rPr>
                <w:b/>
              </w:rPr>
              <w:t>Makrointeriéry</w:t>
            </w:r>
            <w:proofErr w:type="spellEnd"/>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Školská budova</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Školský dvor </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rPr>
                <w:b/>
              </w:rPr>
              <w:t xml:space="preserve"> </w:t>
            </w:r>
            <w:r w:rsidRPr="005D4964">
              <w:t>Školská jedáleň</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rPr>
                <w:b/>
              </w:rPr>
              <w:t xml:space="preserve"> </w:t>
            </w:r>
            <w:r w:rsidRPr="005D4964">
              <w:t>Školský internát</w:t>
            </w:r>
          </w:p>
        </w:tc>
        <w:tc>
          <w:tcPr>
            <w:tcW w:w="4818" w:type="dxa"/>
            <w:shd w:val="clear" w:color="auto" w:fill="auto"/>
          </w:tcPr>
          <w:p w:rsidR="00894D78" w:rsidRPr="005D4964" w:rsidRDefault="00894D78" w:rsidP="0006741E">
            <w:pPr>
              <w:autoSpaceDE w:val="0"/>
              <w:autoSpaceDN w:val="0"/>
              <w:adjustRightInd w:val="0"/>
              <w:jc w:val="center"/>
            </w:pPr>
            <w:r w:rsidRPr="005D4964">
              <w:t>oddelenie pre chlapcov a dievčatá</w:t>
            </w:r>
          </w:p>
        </w:tc>
      </w:tr>
      <w:tr w:rsidR="005D4964" w:rsidRPr="005D4964" w:rsidTr="00BC0EF8">
        <w:tc>
          <w:tcPr>
            <w:tcW w:w="4831" w:type="dxa"/>
            <w:shd w:val="clear" w:color="auto" w:fill="auto"/>
          </w:tcPr>
          <w:p w:rsidR="00894D78" w:rsidRPr="005D4964" w:rsidRDefault="00894D78" w:rsidP="00BC0EF8">
            <w:pPr>
              <w:autoSpaceDE w:val="0"/>
              <w:autoSpaceDN w:val="0"/>
              <w:adjustRightInd w:val="0"/>
              <w:rPr>
                <w:b/>
              </w:rPr>
            </w:pPr>
            <w:r w:rsidRPr="005D4964">
              <w:rPr>
                <w:b/>
              </w:rPr>
              <w:t xml:space="preserve"> Vyučovacie exteriéry</w:t>
            </w:r>
          </w:p>
        </w:tc>
        <w:tc>
          <w:tcPr>
            <w:tcW w:w="4818" w:type="dxa"/>
            <w:shd w:val="clear" w:color="auto" w:fill="auto"/>
          </w:tcPr>
          <w:p w:rsidR="00894D78" w:rsidRPr="005D4964" w:rsidRDefault="00894D78" w:rsidP="0006741E">
            <w:pPr>
              <w:autoSpaceDE w:val="0"/>
              <w:autoSpaceDN w:val="0"/>
              <w:adjustRightInd w:val="0"/>
              <w:jc w:val="center"/>
            </w:pPr>
          </w:p>
        </w:tc>
      </w:tr>
      <w:tr w:rsidR="005D4964"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Školské ihrisko</w:t>
            </w:r>
          </w:p>
        </w:tc>
        <w:tc>
          <w:tcPr>
            <w:tcW w:w="4818" w:type="dxa"/>
            <w:shd w:val="clear" w:color="auto" w:fill="auto"/>
          </w:tcPr>
          <w:p w:rsidR="00894D78" w:rsidRPr="005D4964" w:rsidRDefault="00894D78" w:rsidP="0006741E">
            <w:pPr>
              <w:autoSpaceDE w:val="0"/>
              <w:autoSpaceDN w:val="0"/>
              <w:adjustRightInd w:val="0"/>
              <w:jc w:val="center"/>
            </w:pPr>
            <w:r w:rsidRPr="005D4964">
              <w:t>1</w:t>
            </w:r>
          </w:p>
        </w:tc>
      </w:tr>
      <w:tr w:rsidR="00894D78" w:rsidRPr="005D4964" w:rsidTr="00BC0EF8">
        <w:tc>
          <w:tcPr>
            <w:tcW w:w="4831" w:type="dxa"/>
            <w:shd w:val="clear" w:color="auto" w:fill="auto"/>
          </w:tcPr>
          <w:p w:rsidR="00894D78" w:rsidRPr="005D4964" w:rsidRDefault="00894D78" w:rsidP="00BC0EF8">
            <w:pPr>
              <w:autoSpaceDE w:val="0"/>
              <w:autoSpaceDN w:val="0"/>
              <w:adjustRightInd w:val="0"/>
            </w:pPr>
            <w:r w:rsidRPr="005D4964">
              <w:t xml:space="preserve"> Zmluvné pracoviská</w:t>
            </w:r>
          </w:p>
        </w:tc>
        <w:tc>
          <w:tcPr>
            <w:tcW w:w="4818" w:type="dxa"/>
            <w:shd w:val="clear" w:color="auto" w:fill="auto"/>
          </w:tcPr>
          <w:p w:rsidR="00894D78" w:rsidRPr="005D4964" w:rsidRDefault="00894D78" w:rsidP="0006741E">
            <w:pPr>
              <w:autoSpaceDE w:val="0"/>
              <w:autoSpaceDN w:val="0"/>
              <w:adjustRightInd w:val="0"/>
              <w:jc w:val="center"/>
            </w:pPr>
            <w:r w:rsidRPr="005D4964">
              <w:t>podľa zmluvnej dohody</w:t>
            </w:r>
          </w:p>
        </w:tc>
      </w:tr>
    </w:tbl>
    <w:p w:rsidR="00894D78" w:rsidRPr="005D4964" w:rsidRDefault="00894D78" w:rsidP="00894D78">
      <w:pPr>
        <w:autoSpaceDE w:val="0"/>
        <w:autoSpaceDN w:val="0"/>
        <w:adjustRightInd w:val="0"/>
      </w:pPr>
    </w:p>
    <w:p w:rsidR="00894D78" w:rsidRPr="005D4964" w:rsidRDefault="00894D78" w:rsidP="00B75C15">
      <w:pPr>
        <w:pStyle w:val="Evka2"/>
      </w:pPr>
      <w:bookmarkStart w:id="30" w:name="_Toc468889496"/>
      <w:r w:rsidRPr="005D4964">
        <w:t>12.1 Materiálne a priestorové podmienky pre vykonanie záverečnej skúšky</w:t>
      </w:r>
      <w:bookmarkEnd w:id="30"/>
    </w:p>
    <w:p w:rsidR="00894D78" w:rsidRPr="005D4964" w:rsidRDefault="00114CB3" w:rsidP="00894D78">
      <w:r w:rsidRPr="005D4964">
        <w:t xml:space="preserve">Príprava, </w:t>
      </w:r>
      <w:r w:rsidR="00F11B74" w:rsidRPr="005D4964">
        <w:t>priebeh</w:t>
      </w:r>
      <w:r w:rsidRPr="005D4964">
        <w:t>, materiálne a priestorové podmienky</w:t>
      </w:r>
      <w:r w:rsidR="00F11B74" w:rsidRPr="005D4964">
        <w:t xml:space="preserve"> záverečných skúšok sú rozpr</w:t>
      </w:r>
      <w:r w:rsidRPr="005D4964">
        <w:t xml:space="preserve">acované v organizačných pokynoch. </w:t>
      </w:r>
      <w:r w:rsidR="00894D78" w:rsidRPr="005D4964">
        <w:t xml:space="preserve">Sú v súlade so </w:t>
      </w:r>
      <w:r w:rsidR="00F11B74" w:rsidRPr="005D4964">
        <w:t xml:space="preserve"> </w:t>
      </w:r>
      <w:r w:rsidR="00894D78" w:rsidRPr="005D4964">
        <w:t xml:space="preserve">štandardom, ktorý predpisuje ŠVP a doplnené podľa podmienok a špecifík učebného odboru </w:t>
      </w:r>
      <w:r w:rsidR="001E78B1">
        <w:t xml:space="preserve">3686 G 03 </w:t>
      </w:r>
      <w:r w:rsidR="00894D78" w:rsidRPr="005D4964">
        <w:t xml:space="preserve">Stavebná výroba – murárske práce. </w:t>
      </w:r>
    </w:p>
    <w:p w:rsidR="00894D78" w:rsidRPr="005D4964" w:rsidRDefault="00894D78" w:rsidP="00894D78"/>
    <w:p w:rsidR="00894D78" w:rsidRPr="005D4964" w:rsidRDefault="00894D78" w:rsidP="00894D78"/>
    <w:p w:rsidR="00894D78" w:rsidRPr="005D4964" w:rsidRDefault="00894D78" w:rsidP="00347D04">
      <w:pPr>
        <w:pStyle w:val="Evka1"/>
      </w:pPr>
      <w:bookmarkStart w:id="31" w:name="_Toc468889497"/>
      <w:r w:rsidRPr="005D4964">
        <w:t>13 Podmienky na zaistenie bezpečnosti  a ochrany zdravia pri výchove a vzdelávaní</w:t>
      </w:r>
      <w:bookmarkEnd w:id="31"/>
    </w:p>
    <w:p w:rsidR="00FD6707" w:rsidRPr="005D4964" w:rsidRDefault="00FD6707" w:rsidP="00FD6707">
      <w:pPr>
        <w:ind w:firstLine="708"/>
      </w:pPr>
      <w:r w:rsidRPr="005D4964">
        <w:t xml:space="preserve">Na prijatie do učebného odboru Obchodná prevádzka – práca pri príprave jedál prichádzajú do úvahy iba chlapci a dievčatá z dobrým zdravotným stavom. Zdravotná spôsobilosť musí byť potvrdená lekárom. Neoddeliteľnou súčasťou teoretického a praktického vyučovania je problematika bezpečnosti a ochrany zdravia pri práci, požiarnej ochrany a hygieny práce, ktorá vychádza z platných právnych predpisov, zákonov, vládnych nariadení, vyhlášok a noriem. </w:t>
      </w:r>
    </w:p>
    <w:p w:rsidR="00FD6707" w:rsidRPr="005D4964" w:rsidRDefault="00FD6707" w:rsidP="00FD6707">
      <w:pPr>
        <w:ind w:firstLine="708"/>
      </w:pPr>
      <w:r w:rsidRPr="005D4964">
        <w:t xml:space="preserve">V priestoroch určených na vyučovanie žiakov vytvárame podľa platných predpisov vhodné podmienky na zabezpečenie bezpečnosti a hygieny práce. </w:t>
      </w:r>
    </w:p>
    <w:p w:rsidR="00FD6707" w:rsidRPr="005D4964" w:rsidRDefault="00FD6707" w:rsidP="00FD6707">
      <w:pPr>
        <w:tabs>
          <w:tab w:val="left" w:pos="1635"/>
        </w:tabs>
      </w:pPr>
      <w:r w:rsidRPr="005D4964">
        <w:tab/>
      </w:r>
    </w:p>
    <w:p w:rsidR="00FD6707" w:rsidRPr="005D4964" w:rsidRDefault="00FD6707" w:rsidP="00FD6707">
      <w:pPr>
        <w:rPr>
          <w:u w:val="single"/>
        </w:rPr>
      </w:pPr>
      <w:r w:rsidRPr="005D4964">
        <w:rPr>
          <w:u w:val="single"/>
        </w:rPr>
        <w:t xml:space="preserve">Bezpečnosť sa stala súčasťou </w:t>
      </w:r>
      <w:proofErr w:type="spellStart"/>
      <w:r w:rsidRPr="005D4964">
        <w:rPr>
          <w:u w:val="single"/>
        </w:rPr>
        <w:t>výchovno</w:t>
      </w:r>
      <w:proofErr w:type="spellEnd"/>
      <w:r w:rsidRPr="005D4964">
        <w:rPr>
          <w:u w:val="single"/>
        </w:rPr>
        <w:t>–vzdelávacieho procesu.</w:t>
      </w:r>
    </w:p>
    <w:p w:rsidR="00FD6707" w:rsidRPr="005D4964" w:rsidRDefault="00FD6707" w:rsidP="0008090D">
      <w:pPr>
        <w:numPr>
          <w:ilvl w:val="0"/>
          <w:numId w:val="11"/>
        </w:numPr>
      </w:pPr>
      <w:r w:rsidRPr="005D4964">
        <w:t xml:space="preserve">Poučenie BOZP a školského poriadku pre žiakov sa realizuje na začiatku šk. roka na triednických hodinách, na úvodných hodinách predmetov i  odbornej výchovy, pred exkurziami, výletmi, kurzami a opätovne na triednických hodinách nielen v prípade úrazu. </w:t>
      </w:r>
    </w:p>
    <w:p w:rsidR="00FD6707" w:rsidRPr="005D4964" w:rsidRDefault="00FD6707" w:rsidP="00FD6707">
      <w:pPr>
        <w:ind w:left="360"/>
      </w:pPr>
      <w:r w:rsidRPr="005D4964">
        <w:t xml:space="preserve">Základnými podmienkami bezpečnosti a ochrany zdravia pri práci so žiakmi sú: </w:t>
      </w:r>
    </w:p>
    <w:p w:rsidR="00FD6707" w:rsidRPr="005D4964" w:rsidRDefault="00FD6707" w:rsidP="0008090D">
      <w:pPr>
        <w:numPr>
          <w:ilvl w:val="0"/>
          <w:numId w:val="29"/>
        </w:numPr>
        <w:rPr>
          <w:lang w:eastAsia="cs-CZ"/>
        </w:rPr>
      </w:pPr>
      <w:r w:rsidRPr="005D4964">
        <w:rPr>
          <w:lang w:eastAsia="cs-CZ"/>
        </w:rPr>
        <w:t>dôkladné</w:t>
      </w:r>
      <w:r w:rsidRPr="005D4964">
        <w:rPr>
          <w:lang w:val="cs-CZ" w:eastAsia="cs-CZ"/>
        </w:rPr>
        <w:t xml:space="preserve"> </w:t>
      </w:r>
      <w:r w:rsidRPr="005D4964">
        <w:rPr>
          <w:lang w:eastAsia="cs-CZ"/>
        </w:rPr>
        <w:t>oboznámenie žiakov s predpismi o bezpečnosti a ochrane pri práci, s protipožiarnymi predpismi, technologickými postupmi</w:t>
      </w:r>
    </w:p>
    <w:p w:rsidR="00FD6707" w:rsidRPr="005D4964" w:rsidRDefault="00FD6707" w:rsidP="0008090D">
      <w:pPr>
        <w:numPr>
          <w:ilvl w:val="0"/>
          <w:numId w:val="29"/>
        </w:numPr>
        <w:rPr>
          <w:lang w:eastAsia="cs-CZ"/>
        </w:rPr>
      </w:pPr>
      <w:r w:rsidRPr="005D4964">
        <w:rPr>
          <w:lang w:eastAsia="cs-CZ"/>
        </w:rPr>
        <w:t>používanie technického vybavenia, ktoré zodpovedá bezpečnostným protipožiarnym predpisom</w:t>
      </w:r>
    </w:p>
    <w:p w:rsidR="00FD6707" w:rsidRPr="005D4964" w:rsidRDefault="00FD6707" w:rsidP="0008090D">
      <w:pPr>
        <w:numPr>
          <w:ilvl w:val="0"/>
          <w:numId w:val="29"/>
        </w:numPr>
        <w:rPr>
          <w:lang w:eastAsia="cs-CZ"/>
        </w:rPr>
      </w:pPr>
      <w:r w:rsidRPr="005D4964">
        <w:rPr>
          <w:lang w:eastAsia="cs-CZ"/>
        </w:rPr>
        <w:t>používanie osobných ochranných pracovných prostriedkov podľa platných predpisov</w:t>
      </w:r>
    </w:p>
    <w:p w:rsidR="00FD6707" w:rsidRPr="005D4964" w:rsidRDefault="00FD6707" w:rsidP="0008090D">
      <w:pPr>
        <w:numPr>
          <w:ilvl w:val="0"/>
          <w:numId w:val="29"/>
        </w:numPr>
        <w:rPr>
          <w:lang w:eastAsia="cs-CZ"/>
        </w:rPr>
      </w:pPr>
      <w:r w:rsidRPr="005D4964">
        <w:rPr>
          <w:lang w:eastAsia="cs-CZ"/>
        </w:rPr>
        <w:t xml:space="preserve">vykonávanie stanoveného dozoru pedagogickým zamestnancom.   </w:t>
      </w:r>
    </w:p>
    <w:p w:rsidR="00FD6707" w:rsidRPr="005D4964" w:rsidRDefault="00FD6707" w:rsidP="00FD6707">
      <w:r w:rsidRPr="005D4964">
        <w:t xml:space="preserve">Priestory pre výučbu zodpovedajú svojimi podmienkami požiadavkám stanovených v zdravotníckych predpisoch (hygienické požiadavky na priestory, prevádzka školských zariadení, bezpečná prevádzka, používanie strojov, prístrojov a pod.). Nácvik a precvičovanie činností musí je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 </w:t>
      </w:r>
    </w:p>
    <w:p w:rsidR="00FD6707" w:rsidRPr="005D4964" w:rsidRDefault="00FD6707" w:rsidP="00FD6707">
      <w:r w:rsidRPr="005D4964">
        <w:sym w:font="Symbol" w:char="F0B7"/>
      </w:r>
      <w:r w:rsidRPr="005D4964">
        <w:t xml:space="preserve"> dôkladne a preukázané oboznámenie žiakov s predpismi o BOZP, protipožiarnymi predpismi a s technologickými postupmi, </w:t>
      </w:r>
    </w:p>
    <w:p w:rsidR="00FD6707" w:rsidRPr="005D4964" w:rsidRDefault="00FD6707" w:rsidP="00FD6707">
      <w:r w:rsidRPr="005D4964">
        <w:lastRenderedPageBreak/>
        <w:sym w:font="Symbol" w:char="F0B7"/>
      </w:r>
      <w:r w:rsidRPr="005D4964">
        <w:t xml:space="preserve"> používanie technického vybavenia, ktoré zodpovedá bezpečnostným a protipožiarnym predpisom, </w:t>
      </w:r>
      <w:r w:rsidRPr="005D4964">
        <w:sym w:font="Symbol" w:char="F0B7"/>
      </w:r>
      <w:r w:rsidRPr="005D4964">
        <w:t xml:space="preserve"> používanie ochranných pracovných prostriedkov podľa platných predpisov, </w:t>
      </w:r>
    </w:p>
    <w:p w:rsidR="00FD6707" w:rsidRPr="005D4964" w:rsidRDefault="00FD6707" w:rsidP="00FD6707">
      <w:r w:rsidRPr="005D4964">
        <w:sym w:font="Symbol" w:char="F0B7"/>
      </w:r>
      <w:r w:rsidRPr="005D4964">
        <w:t xml:space="preserve"> vykonávanie stanoveného dozoru na pracoviskách žiakov, pričom sa vymedzia stupne dozoru nasledovne: </w:t>
      </w:r>
    </w:p>
    <w:p w:rsidR="00FD6707" w:rsidRPr="005D4964" w:rsidRDefault="00FD6707" w:rsidP="00FD6707">
      <w:r w:rsidRPr="005D4964">
        <w:sym w:font="Symbol" w:char="F0B7"/>
      </w:r>
      <w:r w:rsidRPr="005D4964">
        <w:t xml:space="preserve"> práca pod dozorom si vyžaduje sústavnú prítomnosť osoby poverenej dozorom, ktorá dohliada na dodržiavanie BOZP a pracovného postupu. Táto osoba musí zrakovo obsiahnuť všetky pracovné miesta tak, aby mohla bezpečne zasiahnuť v prípade porušenia BOZP, </w:t>
      </w:r>
    </w:p>
    <w:p w:rsidR="00FD6707" w:rsidRPr="005D4964" w:rsidRDefault="00FD6707" w:rsidP="00FD6707">
      <w:r w:rsidRPr="005D4964">
        <w:sym w:font="Symbol" w:char="F0B7"/>
      </w:r>
      <w:r w:rsidRPr="005D4964">
        <w:t xml:space="preserve"> práca pod dohľadom si vyžaduje prítomnosť osoby poverenej dohľadom kontrolovať pracoviská pred začatím práce a pokiaľ nemôže zrakovo všetky pracoviská obsiahnuť, v priebehu práce ich obchádza a kontroluje. Stanovením príslušného stupňa dozoru je poverený majster odbornej výchovy v závislosti od charakteru práce, podmienok a tematického celku výučby.</w:t>
      </w:r>
    </w:p>
    <w:p w:rsidR="00FD6707" w:rsidRPr="0045609C" w:rsidRDefault="00FD6707" w:rsidP="00FD6707">
      <w:r w:rsidRPr="0045609C">
        <w:t xml:space="preserve">Pri nástupe žiaka na štúdium sa vyžaduje: </w:t>
      </w:r>
    </w:p>
    <w:p w:rsidR="00FD6707" w:rsidRPr="0045609C" w:rsidRDefault="00FD6707" w:rsidP="0008090D">
      <w:pPr>
        <w:pStyle w:val="Odsekzoznamu"/>
        <w:numPr>
          <w:ilvl w:val="0"/>
          <w:numId w:val="30"/>
        </w:numPr>
        <w:jc w:val="both"/>
        <w:rPr>
          <w:rFonts w:ascii="Arial Narrow" w:hAnsi="Arial Narrow"/>
          <w:sz w:val="22"/>
          <w:szCs w:val="22"/>
          <w:lang w:val="sk-SK"/>
        </w:rPr>
      </w:pPr>
      <w:r w:rsidRPr="0045609C">
        <w:rPr>
          <w:rFonts w:ascii="Arial Narrow" w:hAnsi="Arial Narrow"/>
          <w:sz w:val="22"/>
          <w:szCs w:val="22"/>
          <w:lang w:val="sk-SK"/>
        </w:rPr>
        <w:t xml:space="preserve">Pracovné oblečenie - biele tričko, biele nohavice, zdravotné topánky (nie vsuvky), pokrývka hlavy </w:t>
      </w:r>
    </w:p>
    <w:p w:rsidR="00FD6707" w:rsidRPr="0045609C" w:rsidRDefault="00FD6707" w:rsidP="0008090D">
      <w:pPr>
        <w:pStyle w:val="Odsekzoznamu"/>
        <w:numPr>
          <w:ilvl w:val="0"/>
          <w:numId w:val="30"/>
        </w:numPr>
        <w:jc w:val="both"/>
        <w:rPr>
          <w:rFonts w:ascii="Arial Narrow" w:hAnsi="Arial Narrow"/>
          <w:sz w:val="22"/>
          <w:szCs w:val="22"/>
          <w:lang w:val="sk-SK"/>
        </w:rPr>
      </w:pPr>
      <w:r w:rsidRPr="0045609C">
        <w:rPr>
          <w:rFonts w:ascii="Arial Narrow" w:hAnsi="Arial Narrow"/>
          <w:sz w:val="22"/>
          <w:szCs w:val="22"/>
          <w:lang w:val="sk-SK"/>
        </w:rPr>
        <w:t>Zdravotný preukaz pre prácu s potravinami Zakazuje sa nosenie „</w:t>
      </w:r>
      <w:proofErr w:type="spellStart"/>
      <w:r w:rsidRPr="0045609C">
        <w:rPr>
          <w:rFonts w:ascii="Arial Narrow" w:hAnsi="Arial Narrow"/>
          <w:sz w:val="22"/>
          <w:szCs w:val="22"/>
          <w:lang w:val="sk-SK"/>
        </w:rPr>
        <w:t>pírsingu</w:t>
      </w:r>
      <w:proofErr w:type="spellEnd"/>
      <w:r w:rsidRPr="0045609C">
        <w:rPr>
          <w:rFonts w:ascii="Arial Narrow" w:hAnsi="Arial Narrow"/>
          <w:sz w:val="22"/>
          <w:szCs w:val="22"/>
          <w:lang w:val="sk-SK"/>
        </w:rPr>
        <w:t>“. Odborný výcvik budú žiaci vykonávať na určených pracoviskách (kmeňových, zmluvných).</w:t>
      </w:r>
    </w:p>
    <w:p w:rsidR="00FD6707" w:rsidRPr="0045609C" w:rsidRDefault="00FD6707" w:rsidP="0008090D">
      <w:pPr>
        <w:pStyle w:val="Odsekzoznamu"/>
        <w:numPr>
          <w:ilvl w:val="0"/>
          <w:numId w:val="30"/>
        </w:numPr>
        <w:jc w:val="both"/>
        <w:rPr>
          <w:rFonts w:ascii="Arial Narrow" w:hAnsi="Arial Narrow"/>
          <w:kern w:val="20"/>
          <w:sz w:val="22"/>
          <w:szCs w:val="22"/>
          <w:lang w:val="sk-SK" w:eastAsia="sk-SK"/>
        </w:rPr>
      </w:pPr>
      <w:r w:rsidRPr="0045609C">
        <w:rPr>
          <w:rFonts w:ascii="Arial Narrow" w:hAnsi="Arial Narrow"/>
          <w:kern w:val="20"/>
          <w:sz w:val="22"/>
          <w:szCs w:val="22"/>
          <w:lang w:val="sk-SK" w:eastAsia="sk-SK"/>
        </w:rPr>
        <w:t xml:space="preserve">Pre pedagogických a nepedagogických zamestnancov sa realizuje pravidelné preškolenie v oblasti BOZP a PO s dvojročným cyklom na začiatku školského roka. Na začiatku školského roka sú pedagogickí i nepedagogickí zamestnanci poučení v zmysle pracovného poriadku školy. Noví zamestnanci absolvujú </w:t>
      </w:r>
      <w:proofErr w:type="spellStart"/>
      <w:r w:rsidRPr="0045609C">
        <w:rPr>
          <w:rFonts w:ascii="Arial Narrow" w:hAnsi="Arial Narrow"/>
          <w:kern w:val="20"/>
          <w:sz w:val="22"/>
          <w:szCs w:val="22"/>
          <w:lang w:val="sk-SK" w:eastAsia="sk-SK"/>
        </w:rPr>
        <w:t>stupné</w:t>
      </w:r>
      <w:proofErr w:type="spellEnd"/>
      <w:r w:rsidRPr="0045609C">
        <w:rPr>
          <w:rFonts w:ascii="Arial Narrow" w:hAnsi="Arial Narrow"/>
          <w:kern w:val="20"/>
          <w:sz w:val="22"/>
          <w:szCs w:val="22"/>
          <w:lang w:val="sk-SK" w:eastAsia="sk-SK"/>
        </w:rPr>
        <w:t xml:space="preserve"> školenia.</w:t>
      </w:r>
    </w:p>
    <w:p w:rsidR="00FD6707" w:rsidRPr="0045609C" w:rsidRDefault="00FD6707" w:rsidP="0008090D">
      <w:pPr>
        <w:pStyle w:val="Odsekzoznamu"/>
        <w:numPr>
          <w:ilvl w:val="0"/>
          <w:numId w:val="30"/>
        </w:numPr>
        <w:jc w:val="both"/>
        <w:rPr>
          <w:rFonts w:ascii="Arial Narrow" w:hAnsi="Arial Narrow"/>
          <w:kern w:val="20"/>
          <w:sz w:val="22"/>
          <w:szCs w:val="22"/>
          <w:lang w:val="sk-SK" w:eastAsia="sk-SK"/>
        </w:rPr>
      </w:pPr>
      <w:r w:rsidRPr="0045609C">
        <w:rPr>
          <w:rFonts w:ascii="Arial Narrow" w:hAnsi="Arial Narrow"/>
          <w:kern w:val="20"/>
          <w:sz w:val="22"/>
          <w:szCs w:val="22"/>
          <w:lang w:val="sk-SK" w:eastAsia="sk-SK"/>
        </w:rPr>
        <w:t>Jeden krát ročne sa uskutočňuje audit na bezpečnosť pre práci vo všetkých priestoroch školy akreditovanou firmou.</w:t>
      </w:r>
    </w:p>
    <w:p w:rsidR="00FD6707" w:rsidRPr="0045609C" w:rsidRDefault="00FD6707" w:rsidP="0008090D">
      <w:pPr>
        <w:pStyle w:val="Odsekzoznamu"/>
        <w:numPr>
          <w:ilvl w:val="0"/>
          <w:numId w:val="30"/>
        </w:numPr>
        <w:jc w:val="both"/>
        <w:rPr>
          <w:rFonts w:ascii="Arial Narrow" w:hAnsi="Arial Narrow"/>
          <w:kern w:val="20"/>
          <w:sz w:val="22"/>
          <w:szCs w:val="22"/>
          <w:lang w:val="sk-SK" w:eastAsia="sk-SK"/>
        </w:rPr>
      </w:pPr>
      <w:r w:rsidRPr="0045609C">
        <w:rPr>
          <w:rFonts w:ascii="Arial Narrow" w:hAnsi="Arial Narrow"/>
          <w:kern w:val="20"/>
          <w:sz w:val="22"/>
          <w:szCs w:val="22"/>
          <w:lang w:val="sk-SK" w:eastAsia="sk-SK"/>
        </w:rPr>
        <w:t>Jeden krát ročne sa realizuje audit so zameraním na ochranu zdravia pri práci akreditovanou „Pracovnou zdravotnou službou“</w:t>
      </w:r>
    </w:p>
    <w:p w:rsidR="00FD6707" w:rsidRPr="0045609C" w:rsidRDefault="00FD6707" w:rsidP="0008090D">
      <w:pPr>
        <w:pStyle w:val="Odsekzoznamu"/>
        <w:numPr>
          <w:ilvl w:val="0"/>
          <w:numId w:val="30"/>
        </w:numPr>
        <w:jc w:val="both"/>
        <w:rPr>
          <w:rFonts w:ascii="Arial Narrow" w:hAnsi="Arial Narrow"/>
          <w:kern w:val="20"/>
          <w:sz w:val="22"/>
          <w:szCs w:val="22"/>
          <w:lang w:val="sk-SK"/>
        </w:rPr>
      </w:pPr>
      <w:r w:rsidRPr="0045609C">
        <w:rPr>
          <w:rFonts w:ascii="Arial Narrow" w:hAnsi="Arial Narrow"/>
          <w:kern w:val="20"/>
          <w:sz w:val="22"/>
          <w:szCs w:val="22"/>
          <w:lang w:val="sk-SK" w:eastAsia="sk-SK"/>
        </w:rPr>
        <w:t>Podľa plánu revízií sa pravidelne uskutočňujú revízie a následné odstraňovanie nedostatkov</w:t>
      </w:r>
    </w:p>
    <w:p w:rsidR="00BC0EF8" w:rsidRPr="0045609C" w:rsidRDefault="00BC0EF8" w:rsidP="00894D78"/>
    <w:p w:rsidR="00894D78" w:rsidRPr="005D4964" w:rsidRDefault="00894D78" w:rsidP="00894D78">
      <w:pPr>
        <w:rPr>
          <w:b/>
        </w:rPr>
      </w:pPr>
    </w:p>
    <w:p w:rsidR="00894D78" w:rsidRPr="005D4964" w:rsidRDefault="00894D78" w:rsidP="00347D04">
      <w:pPr>
        <w:pStyle w:val="Evka1"/>
      </w:pPr>
      <w:bookmarkStart w:id="32" w:name="_Toc468889498"/>
      <w:r w:rsidRPr="005D4964">
        <w:t>14 Vnútorný systém kontroly a hodnotenia žiakov</w:t>
      </w:r>
      <w:bookmarkEnd w:id="32"/>
    </w:p>
    <w:p w:rsidR="00894D78" w:rsidRPr="005D4964" w:rsidRDefault="00894D78" w:rsidP="00894D78"/>
    <w:p w:rsidR="00894D78" w:rsidRPr="005D4964" w:rsidRDefault="00894D78" w:rsidP="00894D78">
      <w:r w:rsidRPr="005D4964">
        <w:t xml:space="preserve">Odborné učilište internátne vo Valaskej považuje vnútorný systém kontroly a hodnotenia žiakov za najvýznamnejšiu kategóriu celého procesu. </w:t>
      </w:r>
    </w:p>
    <w:p w:rsidR="00894D78" w:rsidRPr="005D4964" w:rsidRDefault="00894D78" w:rsidP="00894D78">
      <w:r w:rsidRPr="005D4964">
        <w:t>Hodnoteni</w:t>
      </w:r>
      <w:r w:rsidR="00DD0260" w:rsidRPr="005D4964">
        <w:t>e výsledkov žiakov vo výchovno-</w:t>
      </w:r>
      <w:r w:rsidRPr="005D4964">
        <w:t>vzdelávacom procese sa  riadi podľa platných metodických pokynov pre  hodnotenie a klasifikáciu žiakov odborných učilíšť.</w:t>
      </w:r>
    </w:p>
    <w:p w:rsidR="00894D78" w:rsidRPr="005D4964" w:rsidRDefault="00894D78" w:rsidP="00894D78">
      <w:r w:rsidRPr="005D4964">
        <w:t>Cieľom kontroly a hodnotenia žiakov je poskytovať žiakovi spätnú väzbu, prostredníctvom ktorej získava informácie :</w:t>
      </w:r>
    </w:p>
    <w:p w:rsidR="00894D78" w:rsidRPr="005D4964" w:rsidRDefault="00894D78" w:rsidP="00894D78">
      <w:pPr>
        <w:pStyle w:val="Odrka"/>
      </w:pPr>
      <w:r w:rsidRPr="005D4964">
        <w:t>o zvládnutí učiva v príslušnom učebnom odbore</w:t>
      </w:r>
    </w:p>
    <w:p w:rsidR="00894D78" w:rsidRPr="005D4964" w:rsidRDefault="00894D78" w:rsidP="00894D78">
      <w:pPr>
        <w:pStyle w:val="Odrka"/>
      </w:pPr>
      <w:r w:rsidRPr="005D4964">
        <w:t>o využívaní teoretických vedomostí a praktických zručností</w:t>
      </w:r>
    </w:p>
    <w:p w:rsidR="00894D78" w:rsidRPr="005D4964" w:rsidRDefault="00894D78" w:rsidP="00894D78">
      <w:pPr>
        <w:pStyle w:val="Odrka"/>
      </w:pPr>
      <w:r w:rsidRPr="005D4964">
        <w:t>v čom sa môže zlepšiť</w:t>
      </w:r>
    </w:p>
    <w:p w:rsidR="00894D78" w:rsidRPr="005D4964" w:rsidRDefault="00894D78" w:rsidP="00894D78">
      <w:pPr>
        <w:pStyle w:val="Odrka"/>
      </w:pPr>
      <w:r w:rsidRPr="005D4964">
        <w:t>v čom má ešte nedostatky a ako ich môže odstrániť</w:t>
      </w:r>
    </w:p>
    <w:p w:rsidR="00894D78" w:rsidRPr="005D4964" w:rsidRDefault="00894D78" w:rsidP="00894D78">
      <w:r w:rsidRPr="005D4964">
        <w:t xml:space="preserve">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894D78" w:rsidRPr="005D4964" w:rsidRDefault="00894D78" w:rsidP="00894D78"/>
    <w:p w:rsidR="00894D78" w:rsidRPr="005D4964" w:rsidRDefault="00894D78" w:rsidP="009E1308">
      <w:pPr>
        <w:pStyle w:val="Evka2"/>
      </w:pPr>
      <w:bookmarkStart w:id="33" w:name="_Toc468889499"/>
      <w:r w:rsidRPr="005D4964">
        <w:t xml:space="preserve">14.1 </w:t>
      </w:r>
      <w:r w:rsidR="00A27F63" w:rsidRPr="005D4964">
        <w:t>Hodnotenie</w:t>
      </w:r>
      <w:bookmarkEnd w:id="33"/>
    </w:p>
    <w:p w:rsidR="00AD1C8A" w:rsidRPr="005D4964" w:rsidRDefault="00AD1C8A" w:rsidP="00AD1C8A">
      <w:r w:rsidRPr="005D4964">
        <w:t>Žiaci Odborného učilišťa internátneho sú hodnotení a klasifikovaní podľa platného  metodického pokynu č.33/2011, ktorý podrobne upravuje postup realizácie hodnotenia a klasifikácie žiakov odborných učilíšť v procese výchovy a vzdelávania v súlade so zákonom 245/2008Z.Z. o výchove a vzdelávaní (školský zákon) a zmene a doplnení niektorých zákonov a podľa platného školského poriadku</w:t>
      </w:r>
    </w:p>
    <w:p w:rsidR="00894D78" w:rsidRPr="005D4964" w:rsidRDefault="004626AE" w:rsidP="00894D78">
      <w:r w:rsidRPr="005D4964">
        <w:t>Počas</w:t>
      </w:r>
      <w:r w:rsidR="006261CE" w:rsidRPr="005D4964">
        <w:t xml:space="preserve"> </w:t>
      </w:r>
      <w:r w:rsidR="00A27F63" w:rsidRPr="005D4964">
        <w:t>hodnotenia</w:t>
      </w:r>
      <w:r w:rsidRPr="005D4964">
        <w:t xml:space="preserve"> </w:t>
      </w:r>
      <w:r w:rsidR="00281D91" w:rsidRPr="005D4964">
        <w:t xml:space="preserve"> preveruje</w:t>
      </w:r>
      <w:r w:rsidRPr="005D4964">
        <w:t>me</w:t>
      </w:r>
      <w:r w:rsidR="00894D78" w:rsidRPr="005D4964">
        <w:t>, čo žiak vie, alebo čo má vedieť, ako sa má zlepšiť v porovnaní sám so sebou alebo s kolektívom – zisťujeme stupeň dosiahnutia cieľov vyuč</w:t>
      </w:r>
      <w:r w:rsidR="00A27F63" w:rsidRPr="005D4964">
        <w:t xml:space="preserve">ovacieho procesu. Pri  hodnotení </w:t>
      </w:r>
      <w:r w:rsidR="00894D78" w:rsidRPr="005D4964">
        <w:t xml:space="preserve"> využijeme širokú škálu rôznych spôsobov a postupov:</w:t>
      </w:r>
    </w:p>
    <w:p w:rsidR="00894D78" w:rsidRPr="005D4964" w:rsidRDefault="00894D78" w:rsidP="00894D78">
      <w:pPr>
        <w:pStyle w:val="Odrka"/>
      </w:pPr>
      <w:r w:rsidRPr="005D4964">
        <w:t>individuálne</w:t>
      </w:r>
    </w:p>
    <w:p w:rsidR="00894D78" w:rsidRPr="005D4964" w:rsidRDefault="00894D78" w:rsidP="00894D78">
      <w:pPr>
        <w:pStyle w:val="Odrka"/>
      </w:pPr>
      <w:r w:rsidRPr="005D4964">
        <w:t>frontálne</w:t>
      </w:r>
    </w:p>
    <w:p w:rsidR="00894D78" w:rsidRPr="005D4964" w:rsidRDefault="00894D78" w:rsidP="00894D78">
      <w:pPr>
        <w:pStyle w:val="Odrka"/>
      </w:pPr>
      <w:r w:rsidRPr="005D4964">
        <w:t>skupinové</w:t>
      </w:r>
    </w:p>
    <w:p w:rsidR="00894D78" w:rsidRPr="005D4964" w:rsidRDefault="00894D78" w:rsidP="00894D78">
      <w:pPr>
        <w:pStyle w:val="Odrka"/>
      </w:pPr>
      <w:r w:rsidRPr="005D4964">
        <w:t>priebežné alebo súhrnné po ukončení tematického celku alebo pred ukončením klasifikačného obdobia</w:t>
      </w:r>
    </w:p>
    <w:p w:rsidR="00894D78" w:rsidRPr="005D4964" w:rsidRDefault="00894D78" w:rsidP="00894D78">
      <w:pPr>
        <w:pStyle w:val="Odrka"/>
      </w:pPr>
      <w:r w:rsidRPr="005D4964">
        <w:t>ústne</w:t>
      </w:r>
    </w:p>
    <w:p w:rsidR="00894D78" w:rsidRPr="005D4964" w:rsidRDefault="00894D78" w:rsidP="00894D78">
      <w:pPr>
        <w:pStyle w:val="Odrka"/>
      </w:pPr>
      <w:r w:rsidRPr="005D4964">
        <w:t>písomne (didaktické testy, písomné cvičenia a úlohy, a pod.).</w:t>
      </w:r>
    </w:p>
    <w:p w:rsidR="00894D78" w:rsidRPr="005D4964" w:rsidRDefault="00A27F63" w:rsidP="00894D78">
      <w:r w:rsidRPr="005D4964">
        <w:lastRenderedPageBreak/>
        <w:t>Hodnote</w:t>
      </w:r>
      <w:r w:rsidR="00894D78" w:rsidRPr="005D4964">
        <w:t xml:space="preserve">ním preverujeme výkon žiaka z hľadiska jeho schopností, zručností a vedomostí  s ohľadom na jeho zdravotné znevýhodnenie alebo individuálny výkon (porovnáme jeho súčasný výkon s jeho prechádzajúcim výkonom). Pri každom </w:t>
      </w:r>
      <w:r w:rsidRPr="005D4964">
        <w:t xml:space="preserve"> hodnotení </w:t>
      </w:r>
      <w:r w:rsidR="00281D91" w:rsidRPr="005D4964">
        <w:t xml:space="preserve"> sa preveruje</w:t>
      </w:r>
      <w:r w:rsidR="00894D78" w:rsidRPr="005D4964">
        <w:t xml:space="preserve"> výkon žiaka na základe jeho výkonového štandardu, ktorý je formulovaný v učebných osnovách každého vyučovacieho predmetu ako vzdelávací výs</w:t>
      </w:r>
      <w:r w:rsidRPr="005D4964">
        <w:t>tup. Dôležitou súčasťou hodnotenia</w:t>
      </w:r>
      <w:r w:rsidR="00894D78" w:rsidRPr="005D4964">
        <w:t xml:space="preserve"> je aj sebahodnotenie , ktoré považujeme za významnú súčasť motivácie žiaka do jeho ďalšej práce, za súčasť spätnej väzby medzi učiteľom a žiakom.</w:t>
      </w:r>
    </w:p>
    <w:p w:rsidR="00894D78" w:rsidRPr="005D4964" w:rsidRDefault="00281D91" w:rsidP="00894D78">
      <w:r w:rsidRPr="005D4964">
        <w:t>Hodnotenie žiakov  vyjadrujeme</w:t>
      </w:r>
      <w:r w:rsidR="00894D78" w:rsidRPr="005D4964">
        <w:t xml:space="preserve"> rôznymi formami:</w:t>
      </w:r>
    </w:p>
    <w:p w:rsidR="00894D78" w:rsidRPr="005D4964" w:rsidRDefault="00894D78" w:rsidP="00894D78">
      <w:pPr>
        <w:pStyle w:val="Odrka"/>
      </w:pPr>
      <w:r w:rsidRPr="005D4964">
        <w:t>pochvalou a povzbudením</w:t>
      </w:r>
    </w:p>
    <w:p w:rsidR="00894D78" w:rsidRPr="005D4964" w:rsidRDefault="00894D78" w:rsidP="00894D78">
      <w:pPr>
        <w:pStyle w:val="Odrka"/>
      </w:pPr>
      <w:r w:rsidRPr="005D4964">
        <w:t>slovne</w:t>
      </w:r>
    </w:p>
    <w:p w:rsidR="00894D78" w:rsidRPr="005D4964" w:rsidRDefault="00894D78" w:rsidP="00894D78">
      <w:pPr>
        <w:pStyle w:val="Odrka"/>
      </w:pPr>
      <w:r w:rsidRPr="005D4964">
        <w:t>známkou</w:t>
      </w:r>
    </w:p>
    <w:p w:rsidR="00894D78" w:rsidRPr="005D4964" w:rsidRDefault="00281D91" w:rsidP="00894D78">
      <w:r w:rsidRPr="005D4964">
        <w:t>V rámci hodnotenia sa preverujú</w:t>
      </w:r>
      <w:r w:rsidR="00894D78" w:rsidRPr="005D4964">
        <w:t xml:space="preserve"> výsledky činnosti žiakov podľa určených </w:t>
      </w:r>
      <w:r w:rsidRPr="005D4964">
        <w:t>kritérií. Niektoré kritériá sú</w:t>
      </w:r>
      <w:r w:rsidR="00894D78" w:rsidRPr="005D4964">
        <w:t xml:space="preserve"> všeobecne platné pre všetky predmet</w:t>
      </w:r>
      <w:r w:rsidRPr="005D4964">
        <w:t>y, špecifické výkony žiakov sú</w:t>
      </w:r>
      <w:r w:rsidR="00894D78" w:rsidRPr="005D4964">
        <w:t xml:space="preserve"> hodnotené podľa stanovených kritérií hodnotenia v odbornej výchove. </w:t>
      </w:r>
    </w:p>
    <w:p w:rsidR="00894D78" w:rsidRPr="005D4964" w:rsidRDefault="00894D78" w:rsidP="00894D78">
      <w:r w:rsidRPr="005D4964">
        <w:t xml:space="preserve">Neoddeliteľnou súčasťou hodnotenia žiaka je aj jeho správanie, prístup a postoje. Hodnotenie nikdy nesmie viesť k znižovaniu dôstojnosti, sebadôvery a sebaúcty žiaka. </w:t>
      </w:r>
    </w:p>
    <w:p w:rsidR="00894D78" w:rsidRPr="005D4964" w:rsidRDefault="00894D78" w:rsidP="009E1308">
      <w:pPr>
        <w:pStyle w:val="Evka2"/>
      </w:pPr>
      <w:bookmarkStart w:id="34" w:name="_Toc468889500"/>
      <w:r w:rsidRPr="005D4964">
        <w:t>14.2 Stupne prospechu a celkový prospech</w:t>
      </w:r>
      <w:bookmarkEnd w:id="34"/>
    </w:p>
    <w:p w:rsidR="00894D78" w:rsidRPr="005D4964" w:rsidRDefault="00894D78" w:rsidP="00894D78">
      <w:r w:rsidRPr="005D4964">
        <w:t>Prospech žiaka je v jednotlivých vyučovacích predmetoch klasifikovaný týmito stupňami:</w:t>
      </w:r>
    </w:p>
    <w:p w:rsidR="00894D78" w:rsidRPr="005D4964" w:rsidRDefault="00894D78" w:rsidP="00894D78">
      <w:pPr>
        <w:pStyle w:val="Odrka"/>
        <w:numPr>
          <w:ilvl w:val="0"/>
          <w:numId w:val="0"/>
        </w:numPr>
      </w:pPr>
      <w:r w:rsidRPr="005D4964">
        <w:t>1 – výborný</w:t>
      </w:r>
    </w:p>
    <w:p w:rsidR="00894D78" w:rsidRPr="005D4964" w:rsidRDefault="00894D78" w:rsidP="00894D78">
      <w:pPr>
        <w:pStyle w:val="Odrka"/>
        <w:numPr>
          <w:ilvl w:val="0"/>
          <w:numId w:val="0"/>
        </w:numPr>
      </w:pPr>
      <w:r w:rsidRPr="005D4964">
        <w:t>2 – chválitebný</w:t>
      </w:r>
    </w:p>
    <w:p w:rsidR="00894D78" w:rsidRPr="005D4964" w:rsidRDefault="00894D78" w:rsidP="00894D78">
      <w:pPr>
        <w:pStyle w:val="Odrka"/>
        <w:numPr>
          <w:ilvl w:val="0"/>
          <w:numId w:val="0"/>
        </w:numPr>
      </w:pPr>
      <w:r w:rsidRPr="005D4964">
        <w:t>3 – dobrý</w:t>
      </w:r>
    </w:p>
    <w:p w:rsidR="00894D78" w:rsidRPr="005D4964" w:rsidRDefault="00894D78" w:rsidP="00894D78">
      <w:pPr>
        <w:pStyle w:val="Odrka"/>
        <w:numPr>
          <w:ilvl w:val="0"/>
          <w:numId w:val="0"/>
        </w:numPr>
      </w:pPr>
      <w:r w:rsidRPr="005D4964">
        <w:t>4 – dostatočný</w:t>
      </w:r>
    </w:p>
    <w:p w:rsidR="00894D78" w:rsidRPr="005D4964" w:rsidRDefault="00894D78" w:rsidP="00894D78">
      <w:pPr>
        <w:pStyle w:val="Odrka"/>
        <w:numPr>
          <w:ilvl w:val="0"/>
          <w:numId w:val="0"/>
        </w:numPr>
      </w:pPr>
      <w:r w:rsidRPr="005D4964">
        <w:t xml:space="preserve">5 – nedostatočný </w:t>
      </w:r>
    </w:p>
    <w:p w:rsidR="00894D78" w:rsidRPr="005D4964" w:rsidRDefault="00894D78" w:rsidP="00894D78">
      <w:pPr>
        <w:pStyle w:val="Odrka"/>
        <w:numPr>
          <w:ilvl w:val="0"/>
          <w:numId w:val="0"/>
        </w:numPr>
      </w:pPr>
    </w:p>
    <w:p w:rsidR="00894D78" w:rsidRPr="005D4964" w:rsidRDefault="00894D78" w:rsidP="00894D78">
      <w:r w:rsidRPr="005D4964">
        <w:t>Správanie žiaka je klasifikované týmito stupňami:</w:t>
      </w:r>
    </w:p>
    <w:p w:rsidR="00894D78" w:rsidRPr="005D4964" w:rsidRDefault="00894D78" w:rsidP="00894D78">
      <w:pPr>
        <w:pStyle w:val="Odrka"/>
        <w:numPr>
          <w:ilvl w:val="0"/>
          <w:numId w:val="0"/>
        </w:numPr>
      </w:pPr>
      <w:r w:rsidRPr="005D4964">
        <w:t>1 – veľmi dobré</w:t>
      </w:r>
    </w:p>
    <w:p w:rsidR="00894D78" w:rsidRPr="005D4964" w:rsidRDefault="00894D78" w:rsidP="00894D78">
      <w:pPr>
        <w:pStyle w:val="Odrka"/>
        <w:numPr>
          <w:ilvl w:val="0"/>
          <w:numId w:val="0"/>
        </w:numPr>
      </w:pPr>
      <w:r w:rsidRPr="005D4964">
        <w:t>2 – uspokojivé</w:t>
      </w:r>
    </w:p>
    <w:p w:rsidR="00894D78" w:rsidRPr="005D4964" w:rsidRDefault="00894D78" w:rsidP="00894D78">
      <w:pPr>
        <w:pStyle w:val="Odrka"/>
        <w:numPr>
          <w:ilvl w:val="0"/>
          <w:numId w:val="0"/>
        </w:numPr>
      </w:pPr>
      <w:r w:rsidRPr="005D4964">
        <w:t>3 – menej uspokojivé</w:t>
      </w:r>
    </w:p>
    <w:p w:rsidR="00894D78" w:rsidRPr="005D4964" w:rsidRDefault="00894D78" w:rsidP="00894D78">
      <w:pPr>
        <w:pStyle w:val="Odrka"/>
        <w:numPr>
          <w:ilvl w:val="0"/>
          <w:numId w:val="0"/>
        </w:numPr>
      </w:pPr>
    </w:p>
    <w:p w:rsidR="00894D78" w:rsidRPr="005D4964" w:rsidRDefault="00894D78" w:rsidP="00894D78">
      <w:r w:rsidRPr="005D4964">
        <w:t>Žiak na konci prvého a druhého polroku je hodnotený takto:</w:t>
      </w:r>
    </w:p>
    <w:p w:rsidR="00894D78" w:rsidRPr="005D4964" w:rsidRDefault="00894D78" w:rsidP="00894D78">
      <w:pPr>
        <w:pStyle w:val="Odrka"/>
        <w:numPr>
          <w:ilvl w:val="0"/>
          <w:numId w:val="0"/>
        </w:numPr>
      </w:pPr>
      <w:r w:rsidRPr="005D4964">
        <w:t>Prospel s vyznamenaním</w:t>
      </w:r>
    </w:p>
    <w:p w:rsidR="00894D78" w:rsidRPr="005D4964" w:rsidRDefault="00894D78" w:rsidP="00894D78">
      <w:pPr>
        <w:pStyle w:val="Odrka"/>
        <w:numPr>
          <w:ilvl w:val="0"/>
          <w:numId w:val="0"/>
        </w:numPr>
      </w:pPr>
      <w:r w:rsidRPr="005D4964">
        <w:t>Prospel veľmi dobre</w:t>
      </w:r>
    </w:p>
    <w:p w:rsidR="00894D78" w:rsidRPr="005D4964" w:rsidRDefault="00894D78" w:rsidP="00894D78">
      <w:pPr>
        <w:pStyle w:val="Odrka"/>
        <w:numPr>
          <w:ilvl w:val="0"/>
          <w:numId w:val="0"/>
        </w:numPr>
      </w:pPr>
      <w:r w:rsidRPr="005D4964">
        <w:t>Prospel</w:t>
      </w:r>
    </w:p>
    <w:p w:rsidR="00894D78" w:rsidRPr="005D4964" w:rsidRDefault="00894D78" w:rsidP="00894D78">
      <w:pPr>
        <w:pStyle w:val="Odrka"/>
        <w:numPr>
          <w:ilvl w:val="0"/>
          <w:numId w:val="0"/>
        </w:numPr>
      </w:pPr>
      <w:r w:rsidRPr="005D4964">
        <w:t>Neprospel</w:t>
      </w:r>
    </w:p>
    <w:p w:rsidR="00894D78" w:rsidRPr="005D4964" w:rsidRDefault="00894D78" w:rsidP="00894D78">
      <w:pPr>
        <w:pStyle w:val="Odrka"/>
        <w:numPr>
          <w:ilvl w:val="0"/>
          <w:numId w:val="0"/>
        </w:numPr>
      </w:pPr>
    </w:p>
    <w:p w:rsidR="00894D78" w:rsidRPr="005D4964" w:rsidRDefault="00894D78" w:rsidP="00894D78">
      <w:r w:rsidRPr="005D4964">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Záverečná skúška sa môže opakovať v zmysle právnych predpisov.</w:t>
      </w:r>
    </w:p>
    <w:p w:rsidR="00894D78" w:rsidRPr="005D4964" w:rsidRDefault="00894D78" w:rsidP="00894D78">
      <w:r w:rsidRPr="005D4964">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894D78" w:rsidRPr="005D4964" w:rsidRDefault="00894D78" w:rsidP="00894D78">
      <w:r w:rsidRPr="005D4964">
        <w:t>Opravné skúšky určuje riaditeľ školy v súlade s právnym predpisom.</w:t>
      </w:r>
    </w:p>
    <w:p w:rsidR="00894D78" w:rsidRPr="005D4964" w:rsidRDefault="00894D78" w:rsidP="00894D78">
      <w:r w:rsidRPr="005D4964">
        <w:t xml:space="preserve">Klasifikácia a hodnotenie žiakov so ŠVVP sa robí s prihliadnutím na stupeň poruchy. Vyučujúci rešpektujú </w:t>
      </w:r>
      <w:proofErr w:type="spellStart"/>
      <w:r w:rsidRPr="005D4964">
        <w:t>doporučenia</w:t>
      </w:r>
      <w:proofErr w:type="spellEnd"/>
      <w:r w:rsidRPr="005D4964">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894D78" w:rsidRPr="005D4964" w:rsidRDefault="00347D04" w:rsidP="007832A6">
      <w:pPr>
        <w:spacing w:after="160" w:line="259" w:lineRule="auto"/>
        <w:jc w:val="left"/>
      </w:pPr>
      <w:r w:rsidRPr="005D4964">
        <w:br w:type="page"/>
      </w:r>
    </w:p>
    <w:p w:rsidR="00894D78" w:rsidRPr="005D4964" w:rsidRDefault="00894D78" w:rsidP="00347D04">
      <w:pPr>
        <w:pStyle w:val="Evka1"/>
      </w:pPr>
      <w:bookmarkStart w:id="35" w:name="_Toc468889501"/>
      <w:r w:rsidRPr="005D4964">
        <w:lastRenderedPageBreak/>
        <w:t>15 Vnútorný systém kontroly a hodnotenia zamestnancov</w:t>
      </w:r>
      <w:bookmarkEnd w:id="35"/>
    </w:p>
    <w:p w:rsidR="00894D78" w:rsidRPr="005D4964" w:rsidRDefault="00894D78" w:rsidP="00347D04">
      <w:pPr>
        <w:pStyle w:val="Evka1"/>
      </w:pPr>
    </w:p>
    <w:p w:rsidR="00894D78" w:rsidRPr="005D4964" w:rsidRDefault="00894D78" w:rsidP="00894D78">
      <w:pPr>
        <w:autoSpaceDE w:val="0"/>
        <w:autoSpaceDN w:val="0"/>
        <w:adjustRightInd w:val="0"/>
      </w:pPr>
      <w:r w:rsidRPr="005D4964">
        <w:t>Hodnotenie zamestnancov je jednou z najdôležitejších činností systému riadenia ľudských zdrojov. Okrem motivácie slúži ako zdroj veľkého množstva informácií pre ďalšiu personálnu činnosť. Dobre spracovaný systém hodnotenia zamestnancov sa prejaví hlavne v zvýšenom pracovnom výkone zamestnancov, v zlepšení motivácie zamestnancov, vedie ku skvalitneniu výchovno-vzdelávacieho procesu, k zvýšeniu spravodlivosti a efektívneho odmeňovania a mnohým ďalších aspektov.</w:t>
      </w:r>
    </w:p>
    <w:p w:rsidR="00894D78" w:rsidRPr="005D4964" w:rsidRDefault="00894D78" w:rsidP="00894D78">
      <w:pPr>
        <w:autoSpaceDE w:val="0"/>
        <w:autoSpaceDN w:val="0"/>
        <w:adjustRightInd w:val="0"/>
        <w:rPr>
          <w:i/>
          <w:iCs/>
        </w:rPr>
      </w:pPr>
      <w:r w:rsidRPr="005D4964">
        <w:rPr>
          <w:i/>
          <w:iCs/>
        </w:rPr>
        <w:t>Ciele kontroly:</w:t>
      </w:r>
    </w:p>
    <w:p w:rsidR="00894D78" w:rsidRPr="005D4964" w:rsidRDefault="00894D78" w:rsidP="0008090D">
      <w:pPr>
        <w:numPr>
          <w:ilvl w:val="0"/>
          <w:numId w:val="8"/>
        </w:numPr>
        <w:autoSpaceDE w:val="0"/>
        <w:autoSpaceDN w:val="0"/>
        <w:adjustRightInd w:val="0"/>
        <w:jc w:val="left"/>
      </w:pPr>
      <w:r w:rsidRPr="005D4964">
        <w:t>získať prehľad o odbornej a metodickej pripravenosti učiteľov a výchovných pracovníkov</w:t>
      </w:r>
    </w:p>
    <w:p w:rsidR="00894D78" w:rsidRPr="005D4964" w:rsidRDefault="00894D78" w:rsidP="0008090D">
      <w:pPr>
        <w:numPr>
          <w:ilvl w:val="0"/>
          <w:numId w:val="8"/>
        </w:numPr>
        <w:autoSpaceDE w:val="0"/>
        <w:autoSpaceDN w:val="0"/>
        <w:adjustRightInd w:val="0"/>
        <w:jc w:val="left"/>
      </w:pPr>
      <w:r w:rsidRPr="005D4964">
        <w:t>zabezpečiť plynulý chod vyučovania, dodržiavanie pracovnej disciplíny, rozvrhu hodín</w:t>
      </w:r>
    </w:p>
    <w:p w:rsidR="00894D78" w:rsidRPr="005D4964" w:rsidRDefault="00894D78" w:rsidP="0008090D">
      <w:pPr>
        <w:numPr>
          <w:ilvl w:val="0"/>
          <w:numId w:val="8"/>
        </w:numPr>
        <w:autoSpaceDE w:val="0"/>
        <w:autoSpaceDN w:val="0"/>
        <w:adjustRightInd w:val="0"/>
        <w:jc w:val="left"/>
      </w:pPr>
      <w:r w:rsidRPr="005D4964">
        <w:t>sledovať plnenie úloh plánu práce školy, ako aj ostatných vnútorných dokumentov školy, pracovno-právnych predpisov, z pracovných porád</w:t>
      </w:r>
    </w:p>
    <w:p w:rsidR="00894D78" w:rsidRPr="005D4964" w:rsidRDefault="00894D78" w:rsidP="0008090D">
      <w:pPr>
        <w:numPr>
          <w:ilvl w:val="0"/>
          <w:numId w:val="8"/>
        </w:numPr>
        <w:autoSpaceDE w:val="0"/>
        <w:autoSpaceDN w:val="0"/>
        <w:adjustRightInd w:val="0"/>
        <w:jc w:val="left"/>
      </w:pPr>
      <w:r w:rsidRPr="005D4964">
        <w:t>dodržiavanie bezpečnostných predpisov</w:t>
      </w:r>
    </w:p>
    <w:p w:rsidR="00894D78" w:rsidRPr="005D4964" w:rsidRDefault="00894D78" w:rsidP="0008090D">
      <w:pPr>
        <w:numPr>
          <w:ilvl w:val="0"/>
          <w:numId w:val="8"/>
        </w:numPr>
        <w:autoSpaceDE w:val="0"/>
        <w:autoSpaceDN w:val="0"/>
        <w:adjustRightInd w:val="0"/>
        <w:jc w:val="left"/>
      </w:pPr>
      <w:r w:rsidRPr="005D4964">
        <w:t>z</w:t>
      </w:r>
      <w:r w:rsidR="00F6712A" w:rsidRPr="005D4964">
        <w:t>ískať prehľad o úrovni výchovno-</w:t>
      </w:r>
      <w:r w:rsidRPr="005D4964">
        <w:t>vzdelávacieho procesu</w:t>
      </w:r>
    </w:p>
    <w:p w:rsidR="00894D78" w:rsidRPr="005D4964" w:rsidRDefault="00894D78" w:rsidP="0008090D">
      <w:pPr>
        <w:numPr>
          <w:ilvl w:val="0"/>
          <w:numId w:val="8"/>
        </w:numPr>
        <w:autoSpaceDE w:val="0"/>
        <w:autoSpaceDN w:val="0"/>
        <w:adjustRightInd w:val="0"/>
        <w:jc w:val="left"/>
      </w:pPr>
      <w:r w:rsidRPr="005D4964">
        <w:t>získať prehľad o objektívnosti hodnotenia a klasifikácie žiakov jednotlivými učiteľmi, s cieľom zabezpečiť zjednocovanie kritérií pri klasifikácii</w:t>
      </w:r>
    </w:p>
    <w:p w:rsidR="00894D78" w:rsidRPr="005D4964" w:rsidRDefault="00894D78" w:rsidP="0008090D">
      <w:pPr>
        <w:numPr>
          <w:ilvl w:val="0"/>
          <w:numId w:val="8"/>
        </w:numPr>
        <w:autoSpaceDE w:val="0"/>
        <w:autoSpaceDN w:val="0"/>
        <w:adjustRightInd w:val="0"/>
        <w:jc w:val="left"/>
      </w:pPr>
      <w:r w:rsidRPr="005D4964">
        <w:t>zabezpečiť využívanie učebných pomôcok a didaktickej techniky</w:t>
      </w:r>
    </w:p>
    <w:p w:rsidR="00894D78" w:rsidRPr="005D4964" w:rsidRDefault="00894D78" w:rsidP="0008090D">
      <w:pPr>
        <w:numPr>
          <w:ilvl w:val="0"/>
          <w:numId w:val="8"/>
        </w:numPr>
        <w:autoSpaceDE w:val="0"/>
        <w:autoSpaceDN w:val="0"/>
        <w:adjustRightInd w:val="0"/>
        <w:jc w:val="left"/>
      </w:pPr>
      <w:r w:rsidRPr="005D4964">
        <w:t>stav pedagogickej a žiackej dokumentácie</w:t>
      </w:r>
    </w:p>
    <w:p w:rsidR="00894D78" w:rsidRPr="005D4964" w:rsidRDefault="00894D78" w:rsidP="0008090D">
      <w:pPr>
        <w:numPr>
          <w:ilvl w:val="0"/>
          <w:numId w:val="8"/>
        </w:numPr>
        <w:autoSpaceDE w:val="0"/>
        <w:autoSpaceDN w:val="0"/>
        <w:adjustRightInd w:val="0"/>
        <w:jc w:val="left"/>
      </w:pPr>
      <w:r w:rsidRPr="005D4964">
        <w:t>kvalita spolupráce jednotlivých vyučujúcich ako aj všetkých zamestnancov</w:t>
      </w:r>
    </w:p>
    <w:p w:rsidR="00894D78" w:rsidRPr="005D4964" w:rsidRDefault="00894D78" w:rsidP="0008090D">
      <w:pPr>
        <w:numPr>
          <w:ilvl w:val="0"/>
          <w:numId w:val="8"/>
        </w:numPr>
        <w:autoSpaceDE w:val="0"/>
        <w:autoSpaceDN w:val="0"/>
        <w:adjustRightInd w:val="0"/>
        <w:jc w:val="left"/>
      </w:pPr>
      <w:r w:rsidRPr="005D4964">
        <w:t>úroveň práce v záujmových útvaroch, v ŠKD</w:t>
      </w:r>
    </w:p>
    <w:p w:rsidR="00894D78" w:rsidRPr="005D4964" w:rsidRDefault="00894D78" w:rsidP="009E1308">
      <w:pPr>
        <w:pStyle w:val="Evka2"/>
      </w:pPr>
      <w:bookmarkStart w:id="36" w:name="_Toc468889502"/>
      <w:r w:rsidRPr="005D4964">
        <w:t>15.1 Hodnotenie zamestnancov</w:t>
      </w:r>
      <w:bookmarkEnd w:id="36"/>
      <w:r w:rsidRPr="005D4964">
        <w:t xml:space="preserve"> </w:t>
      </w:r>
    </w:p>
    <w:p w:rsidR="007832A6" w:rsidRPr="005D4964" w:rsidRDefault="007832A6" w:rsidP="00894D78">
      <w:pPr>
        <w:autoSpaceDE w:val="0"/>
        <w:autoSpaceDN w:val="0"/>
        <w:adjustRightInd w:val="0"/>
        <w:rPr>
          <w:iCs/>
        </w:rPr>
      </w:pPr>
      <w:r w:rsidRPr="005D4964">
        <w:rPr>
          <w:iCs/>
        </w:rPr>
        <w:t>V súlade s § 52 zákona č. 317/200</w:t>
      </w:r>
      <w:r w:rsidR="0006741E">
        <w:rPr>
          <w:iCs/>
        </w:rPr>
        <w:t>9</w:t>
      </w:r>
      <w:r w:rsidRPr="005D4964">
        <w:rPr>
          <w:iCs/>
        </w:rPr>
        <w:t xml:space="preserve"> </w:t>
      </w:r>
      <w:proofErr w:type="spellStart"/>
      <w:r w:rsidRPr="005D4964">
        <w:rPr>
          <w:iCs/>
        </w:rPr>
        <w:t>Z.z</w:t>
      </w:r>
      <w:proofErr w:type="spellEnd"/>
      <w:r w:rsidRPr="005D4964">
        <w:rPr>
          <w:iCs/>
        </w:rPr>
        <w:t xml:space="preserve">. o pedagogických zamestnancoch a odborných zamestnancoch a o zmene a doplnení niektorých zákonov raz ročne na základe kritérií hodnotenia PZ. Kritéria sú rozpracované v hodnotiacich hárkoch, Priamy nadriadený hodnotí každé kritérium počtom bodov. Celkový počet hodnotenia závisí od celkového počtu získaných bodov a výstupom je písomný záznam. </w:t>
      </w:r>
      <w:r w:rsidRPr="005D4964">
        <w:t xml:space="preserve">Je vykonaný hodnotiaci rozhovor zamestnanca s nadriadeným zamestnancom. Zamestnanec si pripraví stručné sebahodnotenie a predstavy o svojom ďalšom pracovnom smerovaní prostredníctvom </w:t>
      </w:r>
      <w:proofErr w:type="spellStart"/>
      <w:r w:rsidRPr="005D4964">
        <w:t>sebahodnotiaceho</w:t>
      </w:r>
      <w:proofErr w:type="spellEnd"/>
      <w:r w:rsidRPr="005D4964">
        <w:t xml:space="preserve"> hárku. Hodnotiteľ vyhodnotí  na základe sebahodnotenia zamestnanca a  podľa kritérií  dohodnutej hodnotiacej škály: základné kompetencie pracovného výkonu, významné kvantitatívne ukazovatele pracovného výkonu, významné kompetencie prejavené vo výchovno-vzdelávacom procese, významné kompetencie prejavené v mimo vyučovacích činnostiach.</w:t>
      </w:r>
    </w:p>
    <w:p w:rsidR="00894D78" w:rsidRPr="005D4964" w:rsidRDefault="00894D78" w:rsidP="00894D78">
      <w:pPr>
        <w:autoSpaceDE w:val="0"/>
        <w:autoSpaceDN w:val="0"/>
        <w:adjustRightInd w:val="0"/>
        <w:rPr>
          <w:iCs/>
        </w:rPr>
      </w:pPr>
      <w:r w:rsidRPr="005D4964">
        <w:rPr>
          <w:iCs/>
        </w:rPr>
        <w:t>Hodnotenie pedagogických zamestnancov sa robí na základe:</w:t>
      </w:r>
    </w:p>
    <w:p w:rsidR="00894D78" w:rsidRPr="005D4964" w:rsidRDefault="00894D78" w:rsidP="0008090D">
      <w:pPr>
        <w:numPr>
          <w:ilvl w:val="0"/>
          <w:numId w:val="9"/>
        </w:numPr>
        <w:autoSpaceDE w:val="0"/>
        <w:autoSpaceDN w:val="0"/>
        <w:adjustRightInd w:val="0"/>
        <w:jc w:val="left"/>
      </w:pPr>
      <w:r w:rsidRPr="005D4964">
        <w:t>pozorovania ( hospitácie)</w:t>
      </w:r>
    </w:p>
    <w:p w:rsidR="00894D78" w:rsidRPr="005D4964" w:rsidRDefault="00894D78" w:rsidP="0008090D">
      <w:pPr>
        <w:numPr>
          <w:ilvl w:val="0"/>
          <w:numId w:val="9"/>
        </w:numPr>
        <w:autoSpaceDE w:val="0"/>
        <w:autoSpaceDN w:val="0"/>
        <w:adjustRightInd w:val="0"/>
        <w:jc w:val="left"/>
      </w:pPr>
      <w:r w:rsidRPr="005D4964">
        <w:t>rozhovoru</w:t>
      </w:r>
    </w:p>
    <w:p w:rsidR="00894D78" w:rsidRPr="005D4964" w:rsidRDefault="00894D78" w:rsidP="0008090D">
      <w:pPr>
        <w:numPr>
          <w:ilvl w:val="0"/>
          <w:numId w:val="9"/>
        </w:numPr>
        <w:autoSpaceDE w:val="0"/>
        <w:autoSpaceDN w:val="0"/>
        <w:adjustRightInd w:val="0"/>
        <w:jc w:val="left"/>
      </w:pPr>
      <w:r w:rsidRPr="005D4964">
        <w:t>hodnotenie manažmentom školy</w:t>
      </w:r>
    </w:p>
    <w:p w:rsidR="00894D78" w:rsidRPr="005D4964" w:rsidRDefault="00894D78" w:rsidP="0008090D">
      <w:pPr>
        <w:numPr>
          <w:ilvl w:val="0"/>
          <w:numId w:val="9"/>
        </w:numPr>
        <w:autoSpaceDE w:val="0"/>
        <w:autoSpaceDN w:val="0"/>
        <w:adjustRightInd w:val="0"/>
        <w:jc w:val="left"/>
      </w:pPr>
      <w:r w:rsidRPr="005D4964">
        <w:t>na základe ďalšieho vzdelávania, tvorby učebných pomôcok,  mimoškolskej činnosti</w:t>
      </w:r>
    </w:p>
    <w:p w:rsidR="00894D78" w:rsidRPr="005D4964" w:rsidRDefault="00894D78" w:rsidP="0008090D">
      <w:pPr>
        <w:numPr>
          <w:ilvl w:val="0"/>
          <w:numId w:val="9"/>
        </w:numPr>
        <w:autoSpaceDE w:val="0"/>
        <w:autoSpaceDN w:val="0"/>
        <w:adjustRightInd w:val="0"/>
        <w:jc w:val="left"/>
      </w:pPr>
      <w:r w:rsidRPr="005D4964">
        <w:t>vzájomného hodnotenia učiteľov (otvorené hodiny, vzájomné hospitácie)</w:t>
      </w:r>
    </w:p>
    <w:p w:rsidR="00894D78" w:rsidRPr="005D4964" w:rsidRDefault="00894D78" w:rsidP="0008090D">
      <w:pPr>
        <w:numPr>
          <w:ilvl w:val="0"/>
          <w:numId w:val="9"/>
        </w:numPr>
        <w:autoSpaceDE w:val="0"/>
        <w:autoSpaceDN w:val="0"/>
        <w:adjustRightInd w:val="0"/>
        <w:jc w:val="left"/>
      </w:pPr>
      <w:r w:rsidRPr="005D4964">
        <w:t>hodnotenia rodičmi, verejnosťou</w:t>
      </w:r>
    </w:p>
    <w:p w:rsidR="00894D78" w:rsidRPr="005D4964" w:rsidRDefault="00894D78" w:rsidP="0008090D">
      <w:pPr>
        <w:numPr>
          <w:ilvl w:val="0"/>
          <w:numId w:val="9"/>
        </w:numPr>
        <w:autoSpaceDE w:val="0"/>
        <w:autoSpaceDN w:val="0"/>
        <w:adjustRightInd w:val="0"/>
        <w:jc w:val="left"/>
      </w:pPr>
      <w:r w:rsidRPr="005D4964">
        <w:t>dobrých, dlhotrvajúcich výsledkoch vo výchovno-vyučovacom procese</w:t>
      </w:r>
    </w:p>
    <w:p w:rsidR="00894D78" w:rsidRPr="005D4964" w:rsidRDefault="00894D78" w:rsidP="0008090D">
      <w:pPr>
        <w:numPr>
          <w:ilvl w:val="0"/>
          <w:numId w:val="9"/>
        </w:numPr>
        <w:autoSpaceDE w:val="0"/>
        <w:autoSpaceDN w:val="0"/>
        <w:adjustRightInd w:val="0"/>
        <w:jc w:val="left"/>
      </w:pPr>
      <w:r w:rsidRPr="005D4964">
        <w:t>príkladného vzťahu k žiakom a ich rodičom</w:t>
      </w:r>
    </w:p>
    <w:p w:rsidR="00894D78" w:rsidRPr="005D4964" w:rsidRDefault="00894D78" w:rsidP="0008090D">
      <w:pPr>
        <w:numPr>
          <w:ilvl w:val="0"/>
          <w:numId w:val="9"/>
        </w:numPr>
        <w:autoSpaceDE w:val="0"/>
        <w:autoSpaceDN w:val="0"/>
        <w:adjustRightInd w:val="0"/>
        <w:jc w:val="left"/>
      </w:pPr>
      <w:r w:rsidRPr="005D4964">
        <w:t>tvorivého prístupu, ochote ďalšieho vzdelávania, presnosti, dochvíľnosti, samostatnosti</w:t>
      </w:r>
    </w:p>
    <w:p w:rsidR="00894D78" w:rsidRPr="005D4964" w:rsidRDefault="00894D78" w:rsidP="0008090D">
      <w:pPr>
        <w:numPr>
          <w:ilvl w:val="0"/>
          <w:numId w:val="9"/>
        </w:numPr>
        <w:autoSpaceDE w:val="0"/>
        <w:autoSpaceDN w:val="0"/>
        <w:adjustRightInd w:val="0"/>
        <w:jc w:val="left"/>
      </w:pPr>
      <w:r w:rsidRPr="005D4964">
        <w:t>taktnosti a kladného vzťahu k organizácii</w:t>
      </w:r>
    </w:p>
    <w:p w:rsidR="00894D78" w:rsidRPr="005D4964" w:rsidRDefault="00894D78" w:rsidP="0008090D">
      <w:pPr>
        <w:numPr>
          <w:ilvl w:val="0"/>
          <w:numId w:val="9"/>
        </w:numPr>
        <w:autoSpaceDE w:val="0"/>
        <w:autoSpaceDN w:val="0"/>
        <w:adjustRightInd w:val="0"/>
        <w:jc w:val="left"/>
      </w:pPr>
      <w:r w:rsidRPr="005D4964">
        <w:t>reprezentácie seba a školy prostredníctvom výsledkov žiakov na súťažiach</w:t>
      </w:r>
    </w:p>
    <w:p w:rsidR="00894D78" w:rsidRPr="005D4964" w:rsidRDefault="00894D78" w:rsidP="0008090D">
      <w:pPr>
        <w:numPr>
          <w:ilvl w:val="0"/>
          <w:numId w:val="9"/>
        </w:numPr>
        <w:autoSpaceDE w:val="0"/>
        <w:autoSpaceDN w:val="0"/>
        <w:adjustRightInd w:val="0"/>
        <w:jc w:val="left"/>
      </w:pPr>
      <w:r w:rsidRPr="005D4964">
        <w:t>tvorby projektov</w:t>
      </w:r>
    </w:p>
    <w:p w:rsidR="00894D78" w:rsidRPr="005D4964" w:rsidRDefault="00894D78" w:rsidP="0008090D">
      <w:pPr>
        <w:pStyle w:val="Default"/>
        <w:numPr>
          <w:ilvl w:val="0"/>
          <w:numId w:val="9"/>
        </w:numPr>
        <w:rPr>
          <w:b/>
          <w:color w:val="auto"/>
        </w:rPr>
      </w:pPr>
      <w:r w:rsidRPr="005D4964">
        <w:rPr>
          <w:rFonts w:ascii="Arial Narrow" w:hAnsi="Arial Narrow"/>
          <w:color w:val="auto"/>
          <w:sz w:val="22"/>
          <w:szCs w:val="22"/>
        </w:rPr>
        <w:t xml:space="preserve">účasti na akciách </w:t>
      </w:r>
      <w:r w:rsidR="009302F2" w:rsidRPr="005D4964">
        <w:rPr>
          <w:rFonts w:ascii="Arial Narrow" w:hAnsi="Arial Narrow"/>
          <w:color w:val="auto"/>
          <w:sz w:val="22"/>
          <w:szCs w:val="22"/>
        </w:rPr>
        <w:t>školy</w:t>
      </w:r>
    </w:p>
    <w:p w:rsidR="007832A6" w:rsidRPr="0045609C" w:rsidRDefault="007832A6" w:rsidP="007832A6">
      <w:pPr>
        <w:autoSpaceDE w:val="0"/>
        <w:autoSpaceDN w:val="0"/>
        <w:adjustRightInd w:val="0"/>
      </w:pPr>
      <w:r w:rsidRPr="0045609C">
        <w:t>Hodnotenie pedagogických zamestnancov je podkladom na:</w:t>
      </w:r>
    </w:p>
    <w:p w:rsidR="007832A6" w:rsidRPr="0045609C" w:rsidRDefault="007832A6" w:rsidP="0008090D">
      <w:pPr>
        <w:pStyle w:val="Odsekzoznamu"/>
        <w:numPr>
          <w:ilvl w:val="0"/>
          <w:numId w:val="31"/>
        </w:numPr>
        <w:autoSpaceDE w:val="0"/>
        <w:autoSpaceDN w:val="0"/>
        <w:adjustRightInd w:val="0"/>
        <w:jc w:val="both"/>
        <w:rPr>
          <w:rFonts w:ascii="Arial Narrow" w:hAnsi="Arial Narrow"/>
          <w:kern w:val="20"/>
          <w:sz w:val="22"/>
          <w:szCs w:val="22"/>
          <w:lang w:val="sk-SK" w:eastAsia="sk-SK"/>
        </w:rPr>
      </w:pPr>
      <w:r w:rsidRPr="0045609C">
        <w:rPr>
          <w:rFonts w:ascii="Arial Narrow" w:hAnsi="Arial Narrow"/>
          <w:kern w:val="20"/>
          <w:sz w:val="22"/>
          <w:szCs w:val="22"/>
          <w:lang w:val="sk-SK" w:eastAsia="sk-SK"/>
        </w:rPr>
        <w:t>rozhodnutie riaditeľa o ukončení adaptačného vzdelávania</w:t>
      </w:r>
    </w:p>
    <w:p w:rsidR="007832A6" w:rsidRPr="0045609C" w:rsidRDefault="007832A6" w:rsidP="0008090D">
      <w:pPr>
        <w:pStyle w:val="Odsekzoznamu"/>
        <w:numPr>
          <w:ilvl w:val="0"/>
          <w:numId w:val="31"/>
        </w:numPr>
        <w:autoSpaceDE w:val="0"/>
        <w:autoSpaceDN w:val="0"/>
        <w:adjustRightInd w:val="0"/>
        <w:jc w:val="both"/>
        <w:rPr>
          <w:rFonts w:ascii="Arial Narrow" w:hAnsi="Arial Narrow"/>
          <w:kern w:val="20"/>
          <w:sz w:val="22"/>
          <w:szCs w:val="22"/>
          <w:lang w:val="sk-SK" w:eastAsia="sk-SK"/>
        </w:rPr>
      </w:pPr>
      <w:r w:rsidRPr="0045609C">
        <w:rPr>
          <w:rFonts w:ascii="Arial Narrow" w:hAnsi="Arial Narrow"/>
          <w:kern w:val="20"/>
          <w:sz w:val="22"/>
          <w:szCs w:val="22"/>
          <w:lang w:val="sk-SK" w:eastAsia="sk-SK"/>
        </w:rPr>
        <w:t>vypracovanie plánu kontinuálneho vzdelávania</w:t>
      </w:r>
    </w:p>
    <w:p w:rsidR="007832A6" w:rsidRDefault="007832A6" w:rsidP="0008090D">
      <w:pPr>
        <w:pStyle w:val="Odsekzoznamu"/>
        <w:numPr>
          <w:ilvl w:val="0"/>
          <w:numId w:val="31"/>
        </w:numPr>
        <w:autoSpaceDE w:val="0"/>
        <w:autoSpaceDN w:val="0"/>
        <w:adjustRightInd w:val="0"/>
        <w:jc w:val="both"/>
        <w:rPr>
          <w:rFonts w:ascii="Arial Narrow" w:hAnsi="Arial Narrow"/>
          <w:kern w:val="20"/>
          <w:sz w:val="22"/>
          <w:szCs w:val="22"/>
          <w:lang w:val="sk-SK" w:eastAsia="sk-SK"/>
        </w:rPr>
      </w:pPr>
      <w:r w:rsidRPr="0045609C">
        <w:rPr>
          <w:rFonts w:ascii="Arial Narrow" w:hAnsi="Arial Narrow"/>
          <w:kern w:val="20"/>
          <w:sz w:val="22"/>
          <w:szCs w:val="22"/>
          <w:lang w:val="sk-SK" w:eastAsia="sk-SK"/>
        </w:rPr>
        <w:t>odmeňovanie za kvalitné plnenie pracovných činností– na priznanie osobného príplatku a odmien v príslušnom kalendárnom roku.</w:t>
      </w:r>
    </w:p>
    <w:p w:rsidR="0006741E" w:rsidRDefault="0006741E" w:rsidP="0006741E">
      <w:pPr>
        <w:autoSpaceDE w:val="0"/>
        <w:autoSpaceDN w:val="0"/>
        <w:adjustRightInd w:val="0"/>
      </w:pPr>
    </w:p>
    <w:p w:rsidR="0006741E" w:rsidRDefault="0006741E" w:rsidP="0006741E">
      <w:pPr>
        <w:autoSpaceDE w:val="0"/>
        <w:autoSpaceDN w:val="0"/>
        <w:adjustRightInd w:val="0"/>
      </w:pPr>
    </w:p>
    <w:p w:rsidR="0006741E" w:rsidRPr="0006741E" w:rsidRDefault="0006741E" w:rsidP="0006741E">
      <w:pPr>
        <w:autoSpaceDE w:val="0"/>
        <w:autoSpaceDN w:val="0"/>
        <w:adjustRightInd w:val="0"/>
      </w:pPr>
    </w:p>
    <w:p w:rsidR="007832A6" w:rsidRPr="005D4964" w:rsidRDefault="007832A6" w:rsidP="007832A6">
      <w:pPr>
        <w:pStyle w:val="Default"/>
        <w:rPr>
          <w:b/>
          <w:color w:val="auto"/>
        </w:rPr>
      </w:pPr>
    </w:p>
    <w:p w:rsidR="00894D78" w:rsidRPr="005D4964" w:rsidRDefault="00894D78" w:rsidP="00347D04">
      <w:pPr>
        <w:pStyle w:val="Evka1"/>
      </w:pPr>
      <w:bookmarkStart w:id="37" w:name="_Toc468889503"/>
      <w:r w:rsidRPr="005D4964">
        <w:lastRenderedPageBreak/>
        <w:t>16 Požiadavky na kontinuálne vzdelávanie pedagogických  zamestnancov /PZ/</w:t>
      </w:r>
      <w:bookmarkEnd w:id="37"/>
    </w:p>
    <w:p w:rsidR="00BC0EF8" w:rsidRPr="005D4964" w:rsidRDefault="00BC0EF8" w:rsidP="00BC0EF8">
      <w:pPr>
        <w:pStyle w:val="Evka1"/>
        <w:rPr>
          <w:sz w:val="22"/>
        </w:rPr>
      </w:pPr>
    </w:p>
    <w:p w:rsidR="00894D78" w:rsidRPr="005D4964" w:rsidRDefault="00894D78" w:rsidP="00894D78">
      <w:r w:rsidRPr="005D4964">
        <w:t xml:space="preserve">Pedagogický zbor je stabilizovaný kolektív. Tvoria ho PZ s pedagogickou i odbornou spôsobilosťou. Väčšinou má dlhoročné skúsenosti so vzdelávaním zdravotne znevýhodnených žiakov. Spolu s mladšími PZ sa podieľajú na premene tradičnej školy na modernú. Formou systematického vzdelávania podľa schváleného plánu kontinuálneho vzdelávania na príslušný rok, ale aj formou projektov v osi „vzdelávanie“. </w:t>
      </w:r>
    </w:p>
    <w:p w:rsidR="00894D78" w:rsidRPr="005D4964" w:rsidRDefault="00894D78" w:rsidP="00894D78"/>
    <w:p w:rsidR="00894D78" w:rsidRPr="005D4964" w:rsidRDefault="00894D78" w:rsidP="00894D78">
      <w:r w:rsidRPr="005D4964">
        <w:t>Vzdelávanie PZ je zamerané na:</w:t>
      </w:r>
    </w:p>
    <w:p w:rsidR="00894D78" w:rsidRPr="005D4964" w:rsidRDefault="00894D78" w:rsidP="00894D78"/>
    <w:p w:rsidR="00894D78" w:rsidRPr="005D4964" w:rsidRDefault="00894D78" w:rsidP="0008090D">
      <w:pPr>
        <w:numPr>
          <w:ilvl w:val="0"/>
          <w:numId w:val="10"/>
        </w:numPr>
      </w:pPr>
      <w:r w:rsidRPr="005D4964">
        <w:t>vzdelávanie na získanie kvalifikačných predpokladov v oblasti pedagogickej  a špeciálno- pedagogickej spôsobilosti pre prácu so žiakmi so zdravotným znevýhodnením,</w:t>
      </w:r>
    </w:p>
    <w:p w:rsidR="00894D78" w:rsidRPr="005D4964" w:rsidRDefault="00894D78" w:rsidP="0008090D">
      <w:pPr>
        <w:numPr>
          <w:ilvl w:val="0"/>
          <w:numId w:val="10"/>
        </w:numPr>
      </w:pPr>
      <w:r w:rsidRPr="005D4964">
        <w:t xml:space="preserve">podľa plánu kontinuálneho vzdelávania na získanie kompetencií: </w:t>
      </w:r>
    </w:p>
    <w:p w:rsidR="00894D78" w:rsidRPr="005D4964" w:rsidRDefault="00894D78" w:rsidP="00894D78">
      <w:r w:rsidRPr="005D4964">
        <w:t xml:space="preserve">              a/ vo využívaní moderných informačných a komunikačných technológií,</w:t>
      </w:r>
    </w:p>
    <w:p w:rsidR="00894D78" w:rsidRPr="005D4964" w:rsidRDefault="00894D78" w:rsidP="00894D78">
      <w:r w:rsidRPr="005D4964">
        <w:t xml:space="preserve">              b/ vzdelávanie žiakov s poruchami správania,</w:t>
      </w:r>
    </w:p>
    <w:p w:rsidR="00894D78" w:rsidRPr="005D4964" w:rsidRDefault="00894D78" w:rsidP="00894D78">
      <w:r w:rsidRPr="005D4964">
        <w:t xml:space="preserve">              c/ v rozvoji kľúčových spôsobilostí tvorby </w:t>
      </w:r>
      <w:proofErr w:type="spellStart"/>
      <w:r w:rsidRPr="005D4964">
        <w:t>ŠkVP</w:t>
      </w:r>
      <w:proofErr w:type="spellEnd"/>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 xml:space="preserve">zvýšenie odbornosti špecialistov metodických združení </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zvýšenie odbornosti formou atestácií</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inovačné vzdelávanie zamerané na inováciu foriem a metód vo výchovno-vzdelávacom procese</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vzdelávanie zamerané na zlepšenie spolupráce s rodičmi žiakov z </w:t>
      </w:r>
      <w:proofErr w:type="spellStart"/>
      <w:r w:rsidRPr="005D4964">
        <w:rPr>
          <w:rFonts w:ascii="Arial Narrow" w:hAnsi="Arial Narrow"/>
          <w:sz w:val="22"/>
          <w:szCs w:val="22"/>
          <w:lang w:val="sk-SK"/>
        </w:rPr>
        <w:t>marginarizovaných</w:t>
      </w:r>
      <w:proofErr w:type="spellEnd"/>
      <w:r w:rsidRPr="005D4964">
        <w:rPr>
          <w:rFonts w:ascii="Arial Narrow" w:hAnsi="Arial Narrow"/>
          <w:sz w:val="22"/>
          <w:szCs w:val="22"/>
          <w:lang w:val="sk-SK"/>
        </w:rPr>
        <w:t xml:space="preserve"> skupín </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 xml:space="preserve">vzdelávanie na zlepšenie klímy v triede </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prevenciu sociálno-patologických javov</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 xml:space="preserve">v rámci výchovného poradenstva k zisťovaniu príčin predčasného ukončovaniu povinnej školskej desaťročnej dochádzky </w:t>
      </w:r>
    </w:p>
    <w:p w:rsidR="00894D78" w:rsidRPr="005D4964" w:rsidRDefault="00894D78" w:rsidP="0008090D">
      <w:pPr>
        <w:pStyle w:val="Odsekzoznamu"/>
        <w:numPr>
          <w:ilvl w:val="0"/>
          <w:numId w:val="20"/>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 xml:space="preserve">rozvoj kreativity majstrov odbornej výchovy pri práci v škole </w:t>
      </w:r>
    </w:p>
    <w:p w:rsidR="00894D78" w:rsidRPr="005D4964" w:rsidRDefault="00894D78" w:rsidP="00347D04">
      <w:pPr>
        <w:pStyle w:val="Evka1"/>
        <w:rPr>
          <w:rFonts w:eastAsia="MS Mincho"/>
        </w:rPr>
      </w:pPr>
      <w:bookmarkStart w:id="38" w:name="_Toc468889504"/>
      <w:r w:rsidRPr="005D4964">
        <w:rPr>
          <w:rFonts w:eastAsia="MS Mincho"/>
        </w:rPr>
        <w:t>17 Účelové kurzy</w:t>
      </w:r>
      <w:bookmarkEnd w:id="38"/>
    </w:p>
    <w:p w:rsidR="00894D78" w:rsidRPr="005D4964" w:rsidRDefault="00894D78" w:rsidP="00894D78">
      <w:pPr>
        <w:rPr>
          <w:rFonts w:eastAsia="MS Mincho"/>
        </w:rPr>
      </w:pPr>
    </w:p>
    <w:p w:rsidR="00894D78" w:rsidRPr="005D4964" w:rsidRDefault="00894D78" w:rsidP="00894D78">
      <w:pPr>
        <w:rPr>
          <w:rFonts w:eastAsia="MS Mincho"/>
        </w:rPr>
      </w:pPr>
      <w:r w:rsidRPr="005D4964">
        <w:rPr>
          <w:rFonts w:eastAsia="MS Mincho"/>
        </w:rPr>
        <w:t>Účelové kurzy predstavujú integrujúcu zložku vedomostí, zručností a postojov. V nadväznosti na získané poznatky v oblasti teoretického a praktického vzdelávania účelové učivo poskytuje žiakom doplňujúce, rozširujúce, upevňovacie a overovacie vedomosti, zručnosti a kompetencie potrebné na zvládnutie situácií a aktivít, ktoré môžu nastať vznikom nepredvídaných skutočností.</w:t>
      </w:r>
    </w:p>
    <w:p w:rsidR="00894D78" w:rsidRPr="005D4964" w:rsidRDefault="00894D78" w:rsidP="009E1308">
      <w:pPr>
        <w:pStyle w:val="Evka2"/>
        <w:rPr>
          <w:rFonts w:eastAsia="MS Mincho"/>
        </w:rPr>
      </w:pPr>
      <w:bookmarkStart w:id="39" w:name="_Toc468889505"/>
      <w:r w:rsidRPr="005D4964">
        <w:rPr>
          <w:rFonts w:eastAsia="MS Mincho"/>
        </w:rPr>
        <w:t>17.1 Prehľad účelových kurzov</w:t>
      </w:r>
      <w:bookmarkEnd w:id="39"/>
    </w:p>
    <w:p w:rsidR="00894D78" w:rsidRPr="005D4964" w:rsidRDefault="00894D78" w:rsidP="00894D78">
      <w:pPr>
        <w:pStyle w:val="Odrka"/>
        <w:rPr>
          <w:rFonts w:eastAsia="MS Mincho"/>
        </w:rPr>
      </w:pPr>
      <w:r w:rsidRPr="005D4964">
        <w:rPr>
          <w:rFonts w:eastAsia="MS Mincho"/>
        </w:rPr>
        <w:t xml:space="preserve">Kurz na ochranu života a zdravia </w:t>
      </w:r>
    </w:p>
    <w:p w:rsidR="00894D78" w:rsidRPr="005D4964" w:rsidRDefault="00894D78" w:rsidP="00894D78">
      <w:pPr>
        <w:pStyle w:val="Odrka"/>
        <w:rPr>
          <w:rFonts w:eastAsia="MS Mincho"/>
        </w:rPr>
      </w:pPr>
      <w:r w:rsidRPr="005D4964">
        <w:rPr>
          <w:rFonts w:eastAsia="MS Mincho"/>
        </w:rPr>
        <w:t>Kurz pohybových aktivít v prírode</w:t>
      </w:r>
    </w:p>
    <w:p w:rsidR="00894D78" w:rsidRPr="005D4964" w:rsidRDefault="00894D78" w:rsidP="00894D78">
      <w:pPr>
        <w:pStyle w:val="Odrka"/>
        <w:numPr>
          <w:ilvl w:val="0"/>
          <w:numId w:val="0"/>
        </w:numPr>
        <w:rPr>
          <w:rFonts w:eastAsia="MS Mincho"/>
        </w:rPr>
      </w:pPr>
    </w:p>
    <w:p w:rsidR="00894D78" w:rsidRPr="005D4964" w:rsidRDefault="00894D78" w:rsidP="009E1308">
      <w:pPr>
        <w:pStyle w:val="Evka3"/>
        <w:ind w:left="0"/>
        <w:rPr>
          <w:rFonts w:eastAsia="MS Mincho"/>
        </w:rPr>
      </w:pPr>
      <w:bookmarkStart w:id="40" w:name="_Toc468889506"/>
      <w:r w:rsidRPr="005D4964">
        <w:t xml:space="preserve">17.1.1   </w:t>
      </w:r>
      <w:r w:rsidRPr="005D4964">
        <w:rPr>
          <w:rFonts w:eastAsia="MS Mincho"/>
        </w:rPr>
        <w:t>Kurz na ochranu života a zdravia</w:t>
      </w:r>
      <w:bookmarkEnd w:id="40"/>
      <w:r w:rsidRPr="005D4964">
        <w:rPr>
          <w:rFonts w:eastAsia="MS Mincho"/>
        </w:rPr>
        <w:t xml:space="preserve"> </w:t>
      </w:r>
    </w:p>
    <w:p w:rsidR="00894D78" w:rsidRPr="005D4964" w:rsidRDefault="00894D78" w:rsidP="00894D78">
      <w:pPr>
        <w:pStyle w:val="Odrka"/>
        <w:numPr>
          <w:ilvl w:val="0"/>
          <w:numId w:val="0"/>
        </w:numPr>
        <w:ind w:left="360"/>
        <w:rPr>
          <w:rFonts w:eastAsia="MS Mincho"/>
          <w:b/>
        </w:rPr>
      </w:pPr>
    </w:p>
    <w:p w:rsidR="00894D78" w:rsidRPr="005D4964" w:rsidRDefault="00894D78" w:rsidP="00894D78">
      <w:pPr>
        <w:pStyle w:val="Odrka"/>
        <w:numPr>
          <w:ilvl w:val="0"/>
          <w:numId w:val="0"/>
        </w:numPr>
        <w:ind w:left="360"/>
      </w:pPr>
      <w:r w:rsidRPr="005D4964">
        <w:rPr>
          <w:rFonts w:eastAsia="MS Mincho"/>
        </w:rPr>
        <w:t xml:space="preserve">17.1.1.1 </w:t>
      </w:r>
      <w:r w:rsidRPr="005D4964">
        <w:t>Účelový kurz Ochrana života a zdravia</w:t>
      </w:r>
    </w:p>
    <w:p w:rsidR="00894D78" w:rsidRPr="005D4964" w:rsidRDefault="00894D78" w:rsidP="00894D78">
      <w:pPr>
        <w:pStyle w:val="Odrka"/>
        <w:numPr>
          <w:ilvl w:val="0"/>
          <w:numId w:val="0"/>
        </w:numPr>
        <w:ind w:left="360"/>
        <w:rPr>
          <w:rFonts w:eastAsia="MS Mincho"/>
        </w:rPr>
      </w:pPr>
    </w:p>
    <w:p w:rsidR="00894D78" w:rsidRPr="005D4964" w:rsidRDefault="00894D78" w:rsidP="00894D78">
      <w:pPr>
        <w:rPr>
          <w:rFonts w:eastAsia="MS Mincho"/>
        </w:rPr>
      </w:pPr>
      <w:r w:rsidRPr="005D4964">
        <w:t xml:space="preserve">Účelový kurz Ochrana života a zdravia </w:t>
      </w:r>
      <w:r w:rsidRPr="005D4964">
        <w:rPr>
          <w:rFonts w:eastAsia="MS Mincho"/>
        </w:rPr>
        <w:t xml:space="preserve">pre trojročné odbory sa uskutočňujú v 1.,2. a 3. ročníku vo vyučovacom čase v rozsahu 6 hodín v každom polroku každého školského roka raz. Účelové cvičenia sa vykonávajú po triedach. Presný termín určí riaditeľ školy. Účasť žiakov je na cvičeniach povinná. </w:t>
      </w:r>
    </w:p>
    <w:p w:rsidR="00894D78" w:rsidRPr="005D4964" w:rsidRDefault="00894D78" w:rsidP="00894D78">
      <w:pPr>
        <w:rPr>
          <w:rFonts w:eastAsia="MS Mincho"/>
        </w:rPr>
      </w:pPr>
      <w:r w:rsidRPr="005D4964">
        <w:rPr>
          <w:rFonts w:eastAsia="MS Mincho"/>
        </w:rPr>
        <w:t xml:space="preserve">Žiaci so zmenenou pracovnou schopnosťou plnia primerané úlohy podľa lekárskeho nálezu. </w:t>
      </w:r>
    </w:p>
    <w:p w:rsidR="00894D78" w:rsidRPr="005D4964" w:rsidRDefault="00894D78" w:rsidP="00894D78">
      <w:pPr>
        <w:rPr>
          <w:rFonts w:eastAsia="MS Mincho"/>
        </w:rPr>
      </w:pPr>
      <w:r w:rsidRPr="005D4964">
        <w:rPr>
          <w:rFonts w:eastAsia="MS Mincho"/>
        </w:rPr>
        <w:t>Plán cvičenia určuje ciele a obsah cvičenia, priestory na činnosť, zaradenie učiteľov školy do výkonových funkcií, stanoví spôsob ich prípravy, ako aj prípravu žiakov, materiálno, hygienicko-zdravotnícke a bezpečnostné opatrenia, prípadnú spoluprácu so spoločenskými organizáciami regiónu a orgánmi štátnej správy . Presun na miesto konania sa  započítava do času cvičenia. Účasť učiteľov na účelových cvičeniach je započítaná do ich vyučovacej povinnosti.</w:t>
      </w:r>
    </w:p>
    <w:p w:rsidR="00894D78" w:rsidRPr="005D4964" w:rsidRDefault="00894D78" w:rsidP="00894D78">
      <w:pPr>
        <w:rPr>
          <w:rFonts w:eastAsia="MS Mincho"/>
        </w:rPr>
      </w:pPr>
      <w:r w:rsidRPr="005D4964">
        <w:rPr>
          <w:rFonts w:eastAsia="MS Mincho"/>
        </w:rPr>
        <w:t>Vyhodnotenie cvičenia vykoná riaditeľ školy na najbližšej pedagogickej porade.</w:t>
      </w:r>
    </w:p>
    <w:p w:rsidR="00894D78" w:rsidRPr="005D4964" w:rsidRDefault="00894D78" w:rsidP="00894D78">
      <w:pPr>
        <w:rPr>
          <w:rFonts w:eastAsia="MS Mincho"/>
        </w:rPr>
      </w:pPr>
    </w:p>
    <w:p w:rsidR="00894D78" w:rsidRPr="005D4964" w:rsidRDefault="00894D78" w:rsidP="009E1308">
      <w:pPr>
        <w:ind w:firstLine="708"/>
      </w:pPr>
      <w:r w:rsidRPr="005D4964">
        <w:t>17. 1.1.2 Kurz Ochrana človeka a</w:t>
      </w:r>
      <w:r w:rsidR="009E1308" w:rsidRPr="005D4964">
        <w:t> </w:t>
      </w:r>
      <w:r w:rsidRPr="005D4964">
        <w:t>prírody</w:t>
      </w:r>
    </w:p>
    <w:p w:rsidR="009E1308" w:rsidRPr="005D4964" w:rsidRDefault="009E1308" w:rsidP="00894D78"/>
    <w:p w:rsidR="00894D78" w:rsidRPr="005D4964" w:rsidRDefault="00894D78" w:rsidP="00894D78">
      <w:r w:rsidRPr="005D4964">
        <w:t>Samostatnou povinnou organizačnou formou vyučovania je kurz Ochrana človeka a prírody. Organizuje sa v treťom ročníku v trvaní 3 dni po 6 hodín.</w:t>
      </w:r>
    </w:p>
    <w:p w:rsidR="00894D78" w:rsidRPr="005D4964" w:rsidRDefault="00894D78" w:rsidP="00894D78">
      <w:r w:rsidRPr="005D4964">
        <w:lastRenderedPageBreak/>
        <w:t>Cieľ kurzu</w:t>
      </w:r>
    </w:p>
    <w:p w:rsidR="00894D78" w:rsidRPr="005D4964" w:rsidRDefault="00894D78" w:rsidP="00894D78">
      <w:r w:rsidRPr="005D4964">
        <w:t>Formovať vlastenecké povedomie, dotvárať sústavu zručností a návykov o ochrane človeka a prírody, prispievať ku zvyšovaniu telesnej zdatnosti a psychickej odolnosti žiakov.</w:t>
      </w:r>
    </w:p>
    <w:p w:rsidR="00894D78" w:rsidRPr="005D4964" w:rsidRDefault="00894D78" w:rsidP="00894D78">
      <w:r w:rsidRPr="005D4964">
        <w:t>Obsah kurzu</w:t>
      </w:r>
    </w:p>
    <w:p w:rsidR="00894D78" w:rsidRPr="005D4964" w:rsidRDefault="00894D78" w:rsidP="00894D78">
      <w:r w:rsidRPr="005D4964">
        <w:t>Obsahom kurzu sú tematické celky :sa preberá v samostatných tematických celkoch s týmto obsahom:</w:t>
      </w:r>
    </w:p>
    <w:p w:rsidR="00894D78" w:rsidRPr="005D4964" w:rsidRDefault="00894D78" w:rsidP="00894D78">
      <w:pPr>
        <w:numPr>
          <w:ilvl w:val="0"/>
          <w:numId w:val="4"/>
        </w:numPr>
        <w:jc w:val="left"/>
      </w:pPr>
      <w:r w:rsidRPr="005D4964">
        <w:t>riešenie mimoriadnych udalostí – civilná ochrana</w:t>
      </w:r>
    </w:p>
    <w:p w:rsidR="00894D78" w:rsidRPr="005D4964" w:rsidRDefault="00894D78" w:rsidP="00894D78">
      <w:pPr>
        <w:numPr>
          <w:ilvl w:val="0"/>
          <w:numId w:val="4"/>
        </w:numPr>
        <w:jc w:val="left"/>
      </w:pPr>
      <w:r w:rsidRPr="005D4964">
        <w:t>zdravotnícka príprava</w:t>
      </w:r>
    </w:p>
    <w:p w:rsidR="00894D78" w:rsidRPr="005D4964" w:rsidRDefault="00894D78" w:rsidP="00894D78">
      <w:pPr>
        <w:numPr>
          <w:ilvl w:val="0"/>
          <w:numId w:val="4"/>
        </w:numPr>
        <w:jc w:val="left"/>
      </w:pPr>
      <w:r w:rsidRPr="005D4964">
        <w:t>pobyt a pohyb v prírode a ochrana prírody</w:t>
      </w:r>
    </w:p>
    <w:p w:rsidR="00894D78" w:rsidRPr="005D4964" w:rsidRDefault="00894D78" w:rsidP="00894D78">
      <w:pPr>
        <w:numPr>
          <w:ilvl w:val="0"/>
          <w:numId w:val="4"/>
        </w:numPr>
        <w:jc w:val="left"/>
      </w:pPr>
      <w:r w:rsidRPr="005D4964">
        <w:t>výchova k bezpečnosti a ochrana zdravia pri práci</w:t>
      </w:r>
    </w:p>
    <w:p w:rsidR="00894D78" w:rsidRPr="005D4964" w:rsidRDefault="00894D78" w:rsidP="00894D78">
      <w:pPr>
        <w:numPr>
          <w:ilvl w:val="0"/>
          <w:numId w:val="4"/>
        </w:numPr>
        <w:jc w:val="left"/>
      </w:pPr>
      <w:r w:rsidRPr="005D4964">
        <w:t>záujmové technické činnosti a športy</w:t>
      </w:r>
    </w:p>
    <w:p w:rsidR="00894D78" w:rsidRPr="005D4964" w:rsidRDefault="00894D78" w:rsidP="00894D78">
      <w:r w:rsidRPr="005D4964">
        <w:t>Obsah kurzu tvorí teoretická a praktická príprava  a záujmová činnosť žiakov.</w:t>
      </w:r>
    </w:p>
    <w:p w:rsidR="00894D78" w:rsidRPr="005D4964" w:rsidRDefault="00894D78" w:rsidP="00894D78">
      <w:r w:rsidRPr="005D4964">
        <w:t xml:space="preserve">Teoretická príprava </w:t>
      </w:r>
      <w:r w:rsidRPr="005D4964">
        <w:tab/>
      </w:r>
      <w:r w:rsidRPr="005D4964">
        <w:tab/>
      </w:r>
      <w:r w:rsidRPr="005D4964">
        <w:tab/>
      </w:r>
      <w:r w:rsidRPr="005D4964">
        <w:tab/>
      </w:r>
      <w:r w:rsidRPr="005D4964">
        <w:tab/>
      </w:r>
      <w:r w:rsidRPr="005D4964">
        <w:tab/>
      </w:r>
      <w:r w:rsidRPr="005D4964">
        <w:tab/>
      </w:r>
      <w:r w:rsidRPr="005D4964">
        <w:tab/>
        <w:t>3 hodiny</w:t>
      </w:r>
    </w:p>
    <w:p w:rsidR="00894D78" w:rsidRPr="005D4964" w:rsidRDefault="00894D78" w:rsidP="00894D78">
      <w:r w:rsidRPr="005D4964">
        <w:t>Teoretická príprava v nadväznosti na vedomosti žiakov z vyučovania a účelových cvičení rozširuje ich informácie:</w:t>
      </w:r>
    </w:p>
    <w:p w:rsidR="00894D78" w:rsidRPr="005D4964" w:rsidRDefault="00894D78" w:rsidP="00894D78">
      <w:pPr>
        <w:numPr>
          <w:ilvl w:val="0"/>
          <w:numId w:val="5"/>
        </w:numPr>
        <w:jc w:val="left"/>
      </w:pPr>
      <w:r w:rsidRPr="005D4964">
        <w:t>o právnych normách, ktoré upravujú povinnosti prípravy občanov Slovenskej republiky na ochranu ich zdravia, ochranu prírody a obranu vlasti</w:t>
      </w:r>
    </w:p>
    <w:p w:rsidR="00894D78" w:rsidRPr="005D4964" w:rsidRDefault="00894D78" w:rsidP="00894D78">
      <w:pPr>
        <w:numPr>
          <w:ilvl w:val="0"/>
          <w:numId w:val="5"/>
        </w:numPr>
        <w:jc w:val="left"/>
      </w:pPr>
      <w:r w:rsidRPr="005D4964">
        <w:t>o orgánoch a organizáciách podieľajúcich sa na brannej, ekologickej a humanitárnej výchovy občanov</w:t>
      </w:r>
    </w:p>
    <w:p w:rsidR="00894D78" w:rsidRPr="005D4964" w:rsidRDefault="00894D78" w:rsidP="00894D78">
      <w:pPr>
        <w:numPr>
          <w:ilvl w:val="0"/>
          <w:numId w:val="5"/>
        </w:numPr>
        <w:jc w:val="left"/>
      </w:pPr>
      <w:r w:rsidRPr="005D4964">
        <w:t>o medzinárodných dohodách a organizáciách humanitárneho zamerania</w:t>
      </w:r>
    </w:p>
    <w:p w:rsidR="00894D78" w:rsidRPr="005D4964" w:rsidRDefault="00894D78" w:rsidP="00894D78">
      <w:pPr>
        <w:numPr>
          <w:ilvl w:val="0"/>
          <w:numId w:val="5"/>
        </w:numPr>
        <w:jc w:val="left"/>
      </w:pPr>
      <w:r w:rsidRPr="005D4964">
        <w:t>o organizácii a úlohách civilnej ochrany SR</w:t>
      </w:r>
    </w:p>
    <w:p w:rsidR="00894D78" w:rsidRPr="005D4964" w:rsidRDefault="00894D78" w:rsidP="00894D78">
      <w:pPr>
        <w:numPr>
          <w:ilvl w:val="0"/>
          <w:numId w:val="5"/>
        </w:numPr>
        <w:jc w:val="left"/>
      </w:pPr>
      <w:r w:rsidRPr="005D4964">
        <w:t>o najnovších poznatkoch z dopravnej výchovy, zdravovedy a ekológie</w:t>
      </w:r>
    </w:p>
    <w:p w:rsidR="00894D78" w:rsidRPr="005D4964" w:rsidRDefault="00894D78" w:rsidP="00894D78">
      <w:pPr>
        <w:numPr>
          <w:ilvl w:val="0"/>
          <w:numId w:val="5"/>
        </w:numPr>
        <w:jc w:val="left"/>
      </w:pPr>
      <w:r w:rsidRPr="005D4964">
        <w:t>o technických športoch a sebaobrane, právnych podmienkach vlastnenia a použitia zbrane a iných prostriedkov sebaobrany</w:t>
      </w:r>
    </w:p>
    <w:p w:rsidR="00894D78" w:rsidRPr="005D4964" w:rsidRDefault="00894D78" w:rsidP="00894D78">
      <w:pPr>
        <w:ind w:left="360"/>
      </w:pPr>
    </w:p>
    <w:p w:rsidR="00894D78" w:rsidRPr="005D4964" w:rsidRDefault="00894D78" w:rsidP="00894D78">
      <w:r w:rsidRPr="005D4964">
        <w:t>Praktická príprava odbornej tematiky zahŕňa zamestnanie v týchto tematických celkov:</w:t>
      </w:r>
    </w:p>
    <w:p w:rsidR="00894D78" w:rsidRPr="005D4964" w:rsidRDefault="00894D78" w:rsidP="00894D78">
      <w:r w:rsidRPr="005D4964">
        <w:t>1. zdravotníckej príprave</w:t>
      </w:r>
      <w:r w:rsidRPr="005D4964">
        <w:tab/>
      </w:r>
      <w:r w:rsidRPr="005D4964">
        <w:tab/>
      </w:r>
      <w:r w:rsidRPr="005D4964">
        <w:tab/>
      </w:r>
      <w:r w:rsidRPr="005D4964">
        <w:tab/>
      </w:r>
      <w:r w:rsidRPr="005D4964">
        <w:tab/>
      </w:r>
      <w:r w:rsidRPr="005D4964">
        <w:tab/>
      </w:r>
      <w:r w:rsidRPr="005D4964">
        <w:tab/>
      </w:r>
      <w:r w:rsidRPr="005D4964">
        <w:tab/>
      </w:r>
      <w:r w:rsidR="004423A8" w:rsidRPr="005D4964">
        <w:t xml:space="preserve">             3 hodiny</w:t>
      </w:r>
    </w:p>
    <w:p w:rsidR="00894D78" w:rsidRPr="005D4964" w:rsidRDefault="00894D78" w:rsidP="00894D78">
      <w:r w:rsidRPr="005D4964">
        <w:t>2. riešenie úloh pri</w:t>
      </w:r>
      <w:r w:rsidR="004423A8" w:rsidRPr="005D4964">
        <w:t xml:space="preserve"> mimoriadnych udalostiach </w:t>
      </w:r>
      <w:r w:rsidR="004423A8" w:rsidRPr="005D4964">
        <w:tab/>
      </w:r>
      <w:r w:rsidR="004423A8" w:rsidRPr="005D4964">
        <w:tab/>
      </w:r>
      <w:r w:rsidR="004423A8" w:rsidRPr="005D4964">
        <w:tab/>
      </w:r>
      <w:r w:rsidR="004423A8" w:rsidRPr="005D4964">
        <w:tab/>
      </w:r>
      <w:r w:rsidR="004423A8" w:rsidRPr="005D4964">
        <w:tab/>
        <w:t xml:space="preserve">             4 hodiny</w:t>
      </w:r>
    </w:p>
    <w:p w:rsidR="00894D78" w:rsidRPr="005D4964" w:rsidRDefault="00894D78" w:rsidP="00894D78">
      <w:r w:rsidRPr="005D4964">
        <w:t>3. pobyt v prírode</w:t>
      </w:r>
      <w:r w:rsidRPr="005D4964">
        <w:tab/>
      </w:r>
      <w:r w:rsidRPr="005D4964">
        <w:tab/>
      </w:r>
      <w:r w:rsidRPr="005D4964">
        <w:tab/>
      </w:r>
      <w:r w:rsidRPr="005D4964">
        <w:tab/>
      </w:r>
      <w:r w:rsidRPr="005D4964">
        <w:tab/>
      </w:r>
      <w:r w:rsidRPr="005D4964">
        <w:tab/>
      </w:r>
      <w:r w:rsidRPr="005D4964">
        <w:tab/>
      </w:r>
      <w:r w:rsidRPr="005D4964">
        <w:tab/>
      </w:r>
      <w:r w:rsidRPr="005D4964">
        <w:tab/>
      </w:r>
      <w:r w:rsidR="004423A8" w:rsidRPr="005D4964">
        <w:t xml:space="preserve">             </w:t>
      </w:r>
      <w:r w:rsidRPr="005D4964">
        <w:t>5 hodín</w:t>
      </w:r>
    </w:p>
    <w:p w:rsidR="00894D78" w:rsidRPr="005D4964" w:rsidRDefault="00894D78" w:rsidP="00894D78">
      <w:r w:rsidRPr="005D4964">
        <w:t>4. tec</w:t>
      </w:r>
      <w:r w:rsidR="004423A8" w:rsidRPr="005D4964">
        <w:t>hnické činnosti a športy</w:t>
      </w:r>
      <w:r w:rsidR="004423A8" w:rsidRPr="005D4964">
        <w:tab/>
      </w:r>
      <w:r w:rsidR="004423A8" w:rsidRPr="005D4964">
        <w:tab/>
      </w:r>
      <w:r w:rsidR="004423A8" w:rsidRPr="005D4964">
        <w:tab/>
      </w:r>
      <w:r w:rsidR="004423A8" w:rsidRPr="005D4964">
        <w:tab/>
      </w:r>
      <w:r w:rsidR="004423A8" w:rsidRPr="005D4964">
        <w:tab/>
      </w:r>
      <w:r w:rsidR="004423A8" w:rsidRPr="005D4964">
        <w:tab/>
      </w:r>
      <w:r w:rsidR="004423A8" w:rsidRPr="005D4964">
        <w:tab/>
        <w:t xml:space="preserve">             </w:t>
      </w:r>
      <w:r w:rsidRPr="005D4964">
        <w:t>3 hodiny</w:t>
      </w:r>
    </w:p>
    <w:p w:rsidR="00894D78" w:rsidRPr="005D4964" w:rsidRDefault="00894D78" w:rsidP="00894D78"/>
    <w:p w:rsidR="00894D78" w:rsidRPr="005D4964" w:rsidRDefault="00894D78" w:rsidP="00894D78">
      <w:r w:rsidRPr="005D4964">
        <w:t xml:space="preserve">Realizovať sa môže formou dennej dochádzky, internátnou formou, alebo kombinácia týchto foriem. </w:t>
      </w:r>
    </w:p>
    <w:p w:rsidR="00894D78" w:rsidRPr="005D4964" w:rsidRDefault="00894D78" w:rsidP="00894D78">
      <w:pPr>
        <w:pStyle w:val="Nadpis3"/>
        <w:numPr>
          <w:ilvl w:val="0"/>
          <w:numId w:val="0"/>
        </w:numPr>
        <w:jc w:val="both"/>
        <w:rPr>
          <w:b w:val="0"/>
          <w:sz w:val="22"/>
          <w:szCs w:val="22"/>
        </w:rPr>
      </w:pPr>
      <w:r w:rsidRPr="005D4964">
        <w:rPr>
          <w:b w:val="0"/>
          <w:sz w:val="22"/>
          <w:szCs w:val="22"/>
        </w:rPr>
        <w:t xml:space="preserve">Kurz je súčasťou plánu práce školy, účasť žiakov je povinná. Žiaci s oslabeným zdravím sa na kurze zúčastňujú len so súhlasom lekára a plnia úlohy primerané zdravotnému stavu. </w:t>
      </w:r>
    </w:p>
    <w:p w:rsidR="00894D78" w:rsidRPr="005D4964" w:rsidRDefault="00894D78" w:rsidP="00894D78">
      <w:pPr>
        <w:rPr>
          <w:rFonts w:eastAsia="MS Mincho"/>
        </w:rPr>
      </w:pPr>
    </w:p>
    <w:p w:rsidR="00894D78" w:rsidRPr="005D4964" w:rsidRDefault="00894D78" w:rsidP="009E1308">
      <w:pPr>
        <w:pStyle w:val="Evka3"/>
        <w:rPr>
          <w:rFonts w:eastAsia="MS Mincho"/>
        </w:rPr>
      </w:pPr>
      <w:bookmarkStart w:id="41" w:name="_Toc468889507"/>
      <w:r w:rsidRPr="005D4964">
        <w:t xml:space="preserve">17.1.2   </w:t>
      </w:r>
      <w:r w:rsidRPr="005D4964">
        <w:rPr>
          <w:rFonts w:eastAsia="MS Mincho"/>
        </w:rPr>
        <w:t>Kurz pohybových aktivít v prírode</w:t>
      </w:r>
      <w:bookmarkEnd w:id="41"/>
    </w:p>
    <w:p w:rsidR="00894D78" w:rsidRPr="005D4964" w:rsidRDefault="00894D78" w:rsidP="009E1308">
      <w:pPr>
        <w:pStyle w:val="Evka3"/>
      </w:pPr>
    </w:p>
    <w:p w:rsidR="00894D78" w:rsidRPr="005D4964" w:rsidRDefault="00894D78" w:rsidP="00894D78">
      <w:pPr>
        <w:pStyle w:val="Akonadpis2"/>
        <w:spacing w:before="0" w:after="0"/>
        <w:rPr>
          <w:sz w:val="22"/>
          <w:szCs w:val="22"/>
        </w:rPr>
      </w:pPr>
      <w:r w:rsidRPr="005D4964">
        <w:rPr>
          <w:sz w:val="22"/>
          <w:szCs w:val="22"/>
        </w:rPr>
        <w:t>Charakteristika lyžovania</w:t>
      </w:r>
    </w:p>
    <w:p w:rsidR="00894D78" w:rsidRPr="005D4964" w:rsidRDefault="00894D78" w:rsidP="00894D78">
      <w:r w:rsidRPr="005D4964">
        <w:t xml:space="preserve"> </w:t>
      </w:r>
    </w:p>
    <w:p w:rsidR="00894D78" w:rsidRPr="005D4964" w:rsidRDefault="00894D78" w:rsidP="00894D78">
      <w:r w:rsidRPr="005D4964">
        <w:t>Kurz pohybových aktivít v prírode sa organizuje v druhom ročníku štúdia v rozsahu 5 dní v rozsahu 30 vyučovacích hodín. Organizuje sa dennou alebo týždennou formou. Lyžiarsky kurz nadväzuje na výučbu lyžovania na špeciálnej základnej škole. Žiaci si osvojujú základy lyžovania, zvyšuje sa úroveň pohybových schopností, upevňuje sa ich zdravie, zvyšuje telesná zdatnosť a pohybová výkonnosť. Názorné a praktické metódy prevládajú nad verbálnymi a hodnotenie žiakov je slovné. Presný termín lyžiarskeho kurzu určí riaditeľ školy.  Pohybová aktivita v prírodnom prostredí má mimoriadny zdravotný význam. Lyžovanie je jednou z najfrekventovanejších celoživotne uplatňovaných pohybových aktivít obyvateľov Slovenska.</w:t>
      </w:r>
    </w:p>
    <w:p w:rsidR="00894D78" w:rsidRPr="005D4964" w:rsidRDefault="00894D78" w:rsidP="00894D78">
      <w:pPr>
        <w:autoSpaceDE w:val="0"/>
        <w:autoSpaceDN w:val="0"/>
        <w:adjustRightInd w:val="0"/>
      </w:pPr>
      <w:r w:rsidRPr="005D4964">
        <w:t xml:space="preserve"> </w:t>
      </w:r>
    </w:p>
    <w:p w:rsidR="00894D78" w:rsidRPr="005D4964" w:rsidRDefault="00894D78" w:rsidP="00894D78">
      <w:pPr>
        <w:pStyle w:val="Akonadpis2"/>
        <w:spacing w:before="0" w:after="0"/>
        <w:rPr>
          <w:sz w:val="22"/>
          <w:szCs w:val="22"/>
        </w:rPr>
      </w:pPr>
      <w:r w:rsidRPr="005D4964">
        <w:rPr>
          <w:sz w:val="22"/>
          <w:szCs w:val="22"/>
        </w:rPr>
        <w:t>Cieľ lyžovania</w:t>
      </w:r>
    </w:p>
    <w:p w:rsidR="00894D78" w:rsidRPr="005D4964" w:rsidRDefault="00894D78" w:rsidP="00894D78"/>
    <w:p w:rsidR="00894D78" w:rsidRPr="005D4964" w:rsidRDefault="00894D78" w:rsidP="00894D78">
      <w:r w:rsidRPr="005D4964">
        <w:t>Cieľom lyžovania pre začiatočníkov a slabých lyžiarov je osvojiť si základné lyžiarske zručnosti a vedomosti na úrovni bezpečného pohybu na lyžiach v nenáročnom teréne. Žiaci so špeciálnymi výchovno-vzdelávacími potrebami by mali zvládnuť základy lyžiarskej techniky podľa fyzických predpokladov. Lyžovanie je súčasťou základného učiva TSV, je povinnosťou školy vytvárať podmienky na jeho uskutočnenie (propagácia, nábor, spolupráca s rodičmi a pod.)</w:t>
      </w:r>
    </w:p>
    <w:p w:rsidR="00894D78" w:rsidRPr="005D4964" w:rsidRDefault="00894D78" w:rsidP="00894D78"/>
    <w:p w:rsidR="00894D78" w:rsidRPr="005D4964" w:rsidRDefault="00894D78" w:rsidP="00894D78">
      <w:pPr>
        <w:pStyle w:val="Akonadpis2"/>
        <w:spacing w:before="0" w:after="0"/>
        <w:rPr>
          <w:sz w:val="22"/>
          <w:szCs w:val="22"/>
        </w:rPr>
      </w:pPr>
      <w:r w:rsidRPr="005D4964">
        <w:rPr>
          <w:sz w:val="22"/>
          <w:szCs w:val="22"/>
        </w:rPr>
        <w:t xml:space="preserve"> Obsah lyžovania</w:t>
      </w:r>
    </w:p>
    <w:p w:rsidR="00894D78" w:rsidRPr="005D4964" w:rsidRDefault="00894D78" w:rsidP="00894D78"/>
    <w:p w:rsidR="00894D78" w:rsidRPr="005D4964" w:rsidRDefault="00894D78" w:rsidP="00894D78">
      <w:r w:rsidRPr="005D4964">
        <w:t>Riaditeľ školy menuje:</w:t>
      </w:r>
    </w:p>
    <w:p w:rsidR="00894D78" w:rsidRPr="005D4964" w:rsidRDefault="00894D78" w:rsidP="00894D78">
      <w:pPr>
        <w:pStyle w:val="Odrka"/>
      </w:pPr>
      <w:r w:rsidRPr="005D4964">
        <w:t>vedúceho lyžovania</w:t>
      </w:r>
    </w:p>
    <w:p w:rsidR="00894D78" w:rsidRPr="005D4964" w:rsidRDefault="00894D78" w:rsidP="00894D78">
      <w:pPr>
        <w:pStyle w:val="Odrka"/>
      </w:pPr>
      <w:r w:rsidRPr="005D4964">
        <w:t>inštruktorov lyžovania, v jednom družstve je maximálne 5 žiakov</w:t>
      </w:r>
    </w:p>
    <w:p w:rsidR="00894D78" w:rsidRPr="005D4964" w:rsidRDefault="00894D78" w:rsidP="00894D78">
      <w:pPr>
        <w:pStyle w:val="Odrka"/>
      </w:pPr>
      <w:r w:rsidRPr="005D4964">
        <w:lastRenderedPageBreak/>
        <w:t xml:space="preserve">zdravotníka </w:t>
      </w:r>
    </w:p>
    <w:p w:rsidR="00894D78" w:rsidRPr="005D4964" w:rsidRDefault="00894D78" w:rsidP="00894D78">
      <w:pPr>
        <w:pStyle w:val="Odrka"/>
      </w:pPr>
      <w:r w:rsidRPr="005D4964">
        <w:t xml:space="preserve">schvaľuje miesto a termín </w:t>
      </w:r>
    </w:p>
    <w:p w:rsidR="00894D78" w:rsidRPr="005D4964" w:rsidRDefault="00894D78" w:rsidP="00894D78">
      <w:pPr>
        <w:pStyle w:val="Odrka"/>
      </w:pPr>
      <w:r w:rsidRPr="005D4964">
        <w:t>spolupracuje s vedúcim lyžovania</w:t>
      </w:r>
    </w:p>
    <w:p w:rsidR="00894D78" w:rsidRPr="005D4964" w:rsidRDefault="00894D78" w:rsidP="00894D78">
      <w:pPr>
        <w:pStyle w:val="Odrka"/>
      </w:pPr>
      <w:r w:rsidRPr="005D4964">
        <w:t>preveruje  vhodnosť vybraného objektu na lyžovanie, snehové podmienky, lyžiarsky vlek, cenové relácie, stravovanie, dopravu a pod</w:t>
      </w:r>
    </w:p>
    <w:p w:rsidR="00894D78" w:rsidRPr="005D4964" w:rsidRDefault="00894D78" w:rsidP="00894D78">
      <w:pPr>
        <w:pStyle w:val="Odrka"/>
      </w:pPr>
      <w:r w:rsidRPr="005D4964">
        <w:t>schvaľuje plán práce na lyžovanie:</w:t>
      </w:r>
    </w:p>
    <w:p w:rsidR="00894D78" w:rsidRPr="005D4964" w:rsidRDefault="00894D78" w:rsidP="0008090D">
      <w:pPr>
        <w:pStyle w:val="Odrka"/>
        <w:numPr>
          <w:ilvl w:val="0"/>
          <w:numId w:val="21"/>
        </w:numPr>
      </w:pPr>
      <w:r w:rsidRPr="005D4964">
        <w:t>Plán organizačného zabezpečenia lyžovania</w:t>
      </w:r>
    </w:p>
    <w:p w:rsidR="00894D78" w:rsidRPr="005D4964" w:rsidRDefault="00894D78" w:rsidP="0008090D">
      <w:pPr>
        <w:pStyle w:val="Odrka"/>
        <w:numPr>
          <w:ilvl w:val="0"/>
          <w:numId w:val="21"/>
        </w:numPr>
      </w:pPr>
      <w:r w:rsidRPr="005D4964">
        <w:t>Program lyžovania</w:t>
      </w:r>
    </w:p>
    <w:p w:rsidR="00894D78" w:rsidRPr="005D4964" w:rsidRDefault="00894D78" w:rsidP="0008090D">
      <w:pPr>
        <w:pStyle w:val="Odsekzoznamu"/>
        <w:numPr>
          <w:ilvl w:val="0"/>
          <w:numId w:val="22"/>
        </w:numPr>
        <w:spacing w:after="160" w:line="259" w:lineRule="auto"/>
        <w:contextualSpacing/>
        <w:rPr>
          <w:rFonts w:ascii="Arial Narrow" w:hAnsi="Arial Narrow"/>
          <w:sz w:val="22"/>
          <w:szCs w:val="22"/>
          <w:lang w:val="sk-SK"/>
        </w:rPr>
      </w:pPr>
      <w:r w:rsidRPr="005D4964">
        <w:rPr>
          <w:rFonts w:ascii="Arial Narrow" w:hAnsi="Arial Narrow"/>
          <w:sz w:val="22"/>
          <w:szCs w:val="22"/>
          <w:lang w:val="sk-SK"/>
        </w:rPr>
        <w:t>vykoná kontrolu a hodnotenie činnosti lyžovania</w:t>
      </w:r>
    </w:p>
    <w:p w:rsidR="00894D78" w:rsidRPr="005D4964" w:rsidRDefault="00894D78" w:rsidP="00894D78">
      <w:pPr>
        <w:pStyle w:val="Akonadpis4"/>
        <w:rPr>
          <w:rFonts w:cs="Times New Roman"/>
          <w:b w:val="0"/>
          <w:sz w:val="22"/>
          <w:szCs w:val="22"/>
        </w:rPr>
      </w:pPr>
      <w:r w:rsidRPr="005D4964">
        <w:rPr>
          <w:rFonts w:cs="Times New Roman"/>
          <w:b w:val="0"/>
          <w:sz w:val="22"/>
          <w:szCs w:val="22"/>
        </w:rPr>
        <w:t>Metódy:</w:t>
      </w:r>
    </w:p>
    <w:p w:rsidR="00894D78" w:rsidRPr="005D4964" w:rsidRDefault="00894D78" w:rsidP="00894D78">
      <w:pPr>
        <w:pStyle w:val="Odrka"/>
      </w:pPr>
      <w:r w:rsidRPr="005D4964">
        <w:t>slovné</w:t>
      </w:r>
    </w:p>
    <w:p w:rsidR="00894D78" w:rsidRPr="005D4964" w:rsidRDefault="00894D78" w:rsidP="00894D78">
      <w:pPr>
        <w:pStyle w:val="Odrka"/>
      </w:pPr>
      <w:r w:rsidRPr="005D4964">
        <w:t>názorné</w:t>
      </w:r>
    </w:p>
    <w:p w:rsidR="00894D78" w:rsidRPr="005D4964" w:rsidRDefault="00894D78" w:rsidP="00894D78">
      <w:pPr>
        <w:pStyle w:val="Odrka"/>
      </w:pPr>
      <w:r w:rsidRPr="005D4964">
        <w:t>praktické</w:t>
      </w:r>
    </w:p>
    <w:p w:rsidR="00894D78" w:rsidRPr="005D4964" w:rsidRDefault="00894D78" w:rsidP="00894D78">
      <w:pPr>
        <w:pStyle w:val="Odrka"/>
      </w:pPr>
      <w:r w:rsidRPr="005D4964">
        <w:t>špeciálne</w:t>
      </w:r>
    </w:p>
    <w:p w:rsidR="00894D78" w:rsidRPr="005D4964" w:rsidRDefault="00894D78" w:rsidP="00894D78">
      <w:pPr>
        <w:pStyle w:val="Akonadpis4"/>
        <w:rPr>
          <w:rFonts w:cs="Times New Roman"/>
          <w:b w:val="0"/>
          <w:sz w:val="22"/>
          <w:szCs w:val="22"/>
        </w:rPr>
      </w:pPr>
      <w:r w:rsidRPr="005D4964">
        <w:rPr>
          <w:rFonts w:cs="Times New Roman"/>
          <w:b w:val="0"/>
          <w:sz w:val="22"/>
          <w:szCs w:val="22"/>
        </w:rPr>
        <w:t>Formy:</w:t>
      </w:r>
    </w:p>
    <w:p w:rsidR="00894D78" w:rsidRPr="005D4964" w:rsidRDefault="00894D78" w:rsidP="00894D78">
      <w:pPr>
        <w:pStyle w:val="Odrka"/>
      </w:pPr>
      <w:r w:rsidRPr="005D4964">
        <w:t>mimoškolské</w:t>
      </w:r>
    </w:p>
    <w:p w:rsidR="00894D78" w:rsidRPr="005D4964" w:rsidRDefault="00894D78" w:rsidP="00894D78">
      <w:pPr>
        <w:pStyle w:val="Odrka"/>
      </w:pPr>
      <w:r w:rsidRPr="005D4964">
        <w:t>individuálne</w:t>
      </w:r>
    </w:p>
    <w:p w:rsidR="00894D78" w:rsidRPr="005D4964" w:rsidRDefault="00894D78" w:rsidP="00894D78">
      <w:pPr>
        <w:pStyle w:val="Odrka"/>
      </w:pPr>
      <w:r w:rsidRPr="005D4964">
        <w:t>skupinové</w:t>
      </w:r>
    </w:p>
    <w:p w:rsidR="00894D78" w:rsidRPr="005D4964" w:rsidRDefault="00894D78" w:rsidP="00894D78">
      <w:pPr>
        <w:pStyle w:val="Odrka"/>
      </w:pPr>
      <w:r w:rsidRPr="005D4964">
        <w:t>frontálne</w:t>
      </w:r>
    </w:p>
    <w:p w:rsidR="00894D78" w:rsidRPr="005D4964" w:rsidRDefault="00894D78" w:rsidP="00894D78">
      <w:pPr>
        <w:pStyle w:val="Odrka"/>
        <w:numPr>
          <w:ilvl w:val="0"/>
          <w:numId w:val="0"/>
        </w:numPr>
        <w:ind w:left="360"/>
      </w:pPr>
    </w:p>
    <w:p w:rsidR="00894D78" w:rsidRPr="005D4964" w:rsidRDefault="00894D78" w:rsidP="00894D78">
      <w:r w:rsidRPr="005D4964">
        <w:t>Žiak má zvládnuť:</w:t>
      </w:r>
    </w:p>
    <w:p w:rsidR="00894D78" w:rsidRPr="005D4964" w:rsidRDefault="00894D78" w:rsidP="00894D78"/>
    <w:p w:rsidR="00894D78" w:rsidRPr="005D4964" w:rsidRDefault="00894D78" w:rsidP="0008090D">
      <w:pPr>
        <w:numPr>
          <w:ilvl w:val="0"/>
          <w:numId w:val="19"/>
        </w:numPr>
      </w:pPr>
      <w:r w:rsidRPr="005D4964">
        <w:t xml:space="preserve">manipuláciu s lyžiarskou </w:t>
      </w:r>
      <w:proofErr w:type="spellStart"/>
      <w:r w:rsidRPr="005D4964">
        <w:t>výstrojou</w:t>
      </w:r>
      <w:proofErr w:type="spellEnd"/>
      <w:r w:rsidRPr="005D4964">
        <w:t xml:space="preserve"> – zapínanie lyžiarok, lyží, nosenie lyží a palíc</w:t>
      </w:r>
    </w:p>
    <w:p w:rsidR="00894D78" w:rsidRPr="005D4964" w:rsidRDefault="00894D78" w:rsidP="0008090D">
      <w:pPr>
        <w:numPr>
          <w:ilvl w:val="0"/>
          <w:numId w:val="19"/>
        </w:numPr>
      </w:pPr>
      <w:r w:rsidRPr="005D4964">
        <w:t>obraty – na rovine, prešľapávaním na svahu, prednožením, zanožením, prekročením</w:t>
      </w:r>
    </w:p>
    <w:p w:rsidR="00894D78" w:rsidRPr="005D4964" w:rsidRDefault="00894D78" w:rsidP="0008090D">
      <w:pPr>
        <w:numPr>
          <w:ilvl w:val="0"/>
          <w:numId w:val="19"/>
        </w:numPr>
      </w:pPr>
      <w:r w:rsidRPr="005D4964">
        <w:t xml:space="preserve">chôdza – </w:t>
      </w:r>
      <w:proofErr w:type="spellStart"/>
      <w:r w:rsidRPr="005D4964">
        <w:t>sunom</w:t>
      </w:r>
      <w:proofErr w:type="spellEnd"/>
      <w:r w:rsidRPr="005D4964">
        <w:t>, sklzom, pridupávaním</w:t>
      </w:r>
    </w:p>
    <w:p w:rsidR="00894D78" w:rsidRPr="005D4964" w:rsidRDefault="00894D78" w:rsidP="0008090D">
      <w:pPr>
        <w:numPr>
          <w:ilvl w:val="0"/>
          <w:numId w:val="19"/>
        </w:numPr>
      </w:pPr>
      <w:r w:rsidRPr="005D4964">
        <w:t>výstupy po spádnici – chôdza šikmo vpred, bokom, obojstranným obratom, výstupy šikmo stranou chôdzou, jednostranným odvratom, bokom vpred, bokom vzad</w:t>
      </w:r>
    </w:p>
    <w:p w:rsidR="00894D78" w:rsidRPr="005D4964" w:rsidRDefault="00894D78" w:rsidP="0008090D">
      <w:pPr>
        <w:numPr>
          <w:ilvl w:val="0"/>
          <w:numId w:val="19"/>
        </w:numPr>
      </w:pPr>
      <w:r w:rsidRPr="005D4964">
        <w:t>padanie, vstávanie – vstávanie nacvičujeme zo sedu na zemi na rovine</w:t>
      </w:r>
    </w:p>
    <w:p w:rsidR="00894D78" w:rsidRPr="005D4964" w:rsidRDefault="00894D78" w:rsidP="0008090D">
      <w:pPr>
        <w:numPr>
          <w:ilvl w:val="0"/>
          <w:numId w:val="19"/>
        </w:numPr>
      </w:pPr>
      <w:r w:rsidRPr="005D4964">
        <w:t>základný zjazdový postoj – na lyžiach ideme hore a dolu, kolená tlačíme dopredu a spolu</w:t>
      </w:r>
    </w:p>
    <w:p w:rsidR="00894D78" w:rsidRPr="005D4964" w:rsidRDefault="00894D78" w:rsidP="0008090D">
      <w:pPr>
        <w:numPr>
          <w:ilvl w:val="0"/>
          <w:numId w:val="19"/>
        </w:numPr>
      </w:pPr>
      <w:r w:rsidRPr="005D4964">
        <w:t>zjazd – po spádnici, šikmo svahom, obojstrannom prívrate</w:t>
      </w:r>
    </w:p>
    <w:p w:rsidR="00894D78" w:rsidRPr="005D4964" w:rsidRDefault="00894D78" w:rsidP="0008090D">
      <w:pPr>
        <w:numPr>
          <w:ilvl w:val="0"/>
          <w:numId w:val="19"/>
        </w:numPr>
      </w:pPr>
      <w:r w:rsidRPr="005D4964">
        <w:t>brzdenie zjazdu – obojstranným prívratom, jednostranným prívratom, zosúvaním (bočným, šikmým, otáčavým)</w:t>
      </w:r>
    </w:p>
    <w:p w:rsidR="00894D78" w:rsidRPr="005D4964" w:rsidRDefault="00894D78" w:rsidP="0008090D">
      <w:pPr>
        <w:numPr>
          <w:ilvl w:val="0"/>
          <w:numId w:val="19"/>
        </w:numPr>
      </w:pPr>
      <w:r w:rsidRPr="005D4964">
        <w:t>základný oblúk – oblúk v obojstrannom prívrate, oblúk z obojstranného prívratu</w:t>
      </w:r>
    </w:p>
    <w:p w:rsidR="00894D78" w:rsidRPr="005D4964" w:rsidRDefault="00894D78" w:rsidP="0008090D">
      <w:pPr>
        <w:numPr>
          <w:ilvl w:val="0"/>
          <w:numId w:val="19"/>
        </w:numPr>
      </w:pPr>
      <w:r w:rsidRPr="005D4964">
        <w:t>jazda na vleku</w:t>
      </w:r>
    </w:p>
    <w:p w:rsidR="00894D78" w:rsidRPr="005D4964" w:rsidRDefault="00894D78" w:rsidP="00894D78">
      <w:pPr>
        <w:pStyle w:val="Nadpis3"/>
        <w:numPr>
          <w:ilvl w:val="0"/>
          <w:numId w:val="0"/>
        </w:numPr>
        <w:ind w:left="851" w:hanging="851"/>
        <w:rPr>
          <w:sz w:val="22"/>
          <w:szCs w:val="22"/>
        </w:rPr>
      </w:pPr>
    </w:p>
    <w:p w:rsidR="00894D78" w:rsidRPr="005D4964" w:rsidRDefault="00894D78" w:rsidP="00347D04">
      <w:pPr>
        <w:pStyle w:val="Evka1"/>
      </w:pPr>
      <w:bookmarkStart w:id="42" w:name="_Toc468889508"/>
      <w:r w:rsidRPr="005D4964">
        <w:t>18   Spôsob ukončovania prípravy</w:t>
      </w:r>
      <w:bookmarkEnd w:id="42"/>
    </w:p>
    <w:p w:rsidR="00894D78" w:rsidRPr="005D4964" w:rsidRDefault="00894D78" w:rsidP="00347D04">
      <w:pPr>
        <w:pStyle w:val="Evka1"/>
      </w:pP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 xml:space="preserve">Ukončovanie prípravy sa uskutočňuje v súlade s vyhláškou Ministerstva školstva Slovenskej republiky </w:t>
      </w: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č. 318/2008 Z. z. o ukončovaní štúdia na stredných školách.</w:t>
      </w: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Odborná príprava v učebnom odbore, ktorá poskytuje odbornú prípravu na výkon nenáročných pracovných činností umožní žiakom s mentálnym postihnutím získať nižšie stredné odborné vzdelanie, ktoré sa podľa posudzovania kvalifikácie na výkon pracovných činností člení na:</w:t>
      </w:r>
    </w:p>
    <w:p w:rsidR="00894D78" w:rsidRPr="005D4964" w:rsidRDefault="00894D78" w:rsidP="0008090D">
      <w:pPr>
        <w:pStyle w:val="odsek"/>
        <w:numPr>
          <w:ilvl w:val="0"/>
          <w:numId w:val="6"/>
        </w:numPr>
        <w:spacing w:after="0"/>
        <w:rPr>
          <w:rFonts w:ascii="Arial Narrow" w:hAnsi="Arial Narrow"/>
          <w:color w:val="auto"/>
          <w:sz w:val="22"/>
          <w:szCs w:val="22"/>
        </w:rPr>
      </w:pPr>
      <w:r w:rsidRPr="005D4964">
        <w:rPr>
          <w:rFonts w:ascii="Arial Narrow" w:hAnsi="Arial Narrow"/>
          <w:color w:val="auto"/>
          <w:sz w:val="22"/>
          <w:szCs w:val="22"/>
        </w:rPr>
        <w:t>zaškolenie,</w:t>
      </w:r>
    </w:p>
    <w:p w:rsidR="00894D78" w:rsidRPr="005D4964" w:rsidRDefault="00894D78" w:rsidP="0008090D">
      <w:pPr>
        <w:pStyle w:val="odsek"/>
        <w:numPr>
          <w:ilvl w:val="0"/>
          <w:numId w:val="6"/>
        </w:numPr>
        <w:spacing w:after="0"/>
        <w:rPr>
          <w:rFonts w:ascii="Arial Narrow" w:hAnsi="Arial Narrow"/>
          <w:color w:val="auto"/>
          <w:sz w:val="22"/>
          <w:szCs w:val="22"/>
        </w:rPr>
      </w:pPr>
      <w:r w:rsidRPr="005D4964">
        <w:rPr>
          <w:rFonts w:ascii="Arial Narrow" w:hAnsi="Arial Narrow"/>
          <w:color w:val="auto"/>
          <w:sz w:val="22"/>
          <w:szCs w:val="22"/>
        </w:rPr>
        <w:t>zaučenie,</w:t>
      </w:r>
    </w:p>
    <w:p w:rsidR="00894D78" w:rsidRPr="005D4964" w:rsidRDefault="00894D78" w:rsidP="0008090D">
      <w:pPr>
        <w:pStyle w:val="odsek"/>
        <w:numPr>
          <w:ilvl w:val="0"/>
          <w:numId w:val="6"/>
        </w:numPr>
        <w:spacing w:after="0"/>
        <w:rPr>
          <w:rFonts w:ascii="Arial Narrow" w:hAnsi="Arial Narrow"/>
          <w:color w:val="auto"/>
          <w:sz w:val="22"/>
          <w:szCs w:val="22"/>
        </w:rPr>
      </w:pPr>
      <w:r w:rsidRPr="005D4964">
        <w:rPr>
          <w:rFonts w:ascii="Arial Narrow" w:hAnsi="Arial Narrow"/>
          <w:color w:val="auto"/>
          <w:sz w:val="22"/>
          <w:szCs w:val="22"/>
        </w:rPr>
        <w:t>vyučenie.</w:t>
      </w:r>
    </w:p>
    <w:p w:rsidR="00894D78" w:rsidRPr="005D4964" w:rsidRDefault="00894D78" w:rsidP="00894D78">
      <w:pPr>
        <w:pStyle w:val="odsek"/>
        <w:tabs>
          <w:tab w:val="clear" w:pos="510"/>
        </w:tabs>
        <w:spacing w:after="0"/>
        <w:rPr>
          <w:rFonts w:ascii="Arial Narrow" w:hAnsi="Arial Narrow"/>
          <w:b/>
          <w:color w:val="auto"/>
          <w:sz w:val="22"/>
          <w:szCs w:val="22"/>
        </w:rPr>
      </w:pPr>
      <w:r w:rsidRPr="005D4964">
        <w:rPr>
          <w:rFonts w:ascii="Arial Narrow" w:hAnsi="Arial Narrow"/>
          <w:b/>
          <w:color w:val="auto"/>
          <w:sz w:val="22"/>
          <w:szCs w:val="22"/>
        </w:rPr>
        <w:t xml:space="preserve">Žiak získava: </w:t>
      </w:r>
    </w:p>
    <w:p w:rsidR="00894D78" w:rsidRPr="005D4964" w:rsidRDefault="00894D78" w:rsidP="0008090D">
      <w:pPr>
        <w:pStyle w:val="odsek"/>
        <w:numPr>
          <w:ilvl w:val="0"/>
          <w:numId w:val="18"/>
        </w:numPr>
        <w:spacing w:after="0"/>
        <w:rPr>
          <w:rFonts w:ascii="Arial Narrow" w:hAnsi="Arial Narrow"/>
          <w:color w:val="auto"/>
          <w:sz w:val="22"/>
          <w:szCs w:val="22"/>
        </w:rPr>
      </w:pPr>
      <w:r w:rsidRPr="005D4964">
        <w:rPr>
          <w:rFonts w:ascii="Arial Narrow" w:hAnsi="Arial Narrow"/>
          <w:color w:val="auto"/>
          <w:sz w:val="22"/>
          <w:szCs w:val="22"/>
        </w:rPr>
        <w:t>vysvedčenie a osvedčenie o zaškolení,</w:t>
      </w:r>
    </w:p>
    <w:p w:rsidR="00894D78" w:rsidRPr="005D4964" w:rsidRDefault="00894D78" w:rsidP="0008090D">
      <w:pPr>
        <w:pStyle w:val="odsek"/>
        <w:numPr>
          <w:ilvl w:val="0"/>
          <w:numId w:val="18"/>
        </w:numPr>
        <w:spacing w:after="0"/>
        <w:rPr>
          <w:rFonts w:ascii="Arial Narrow" w:hAnsi="Arial Narrow"/>
          <w:color w:val="auto"/>
          <w:sz w:val="22"/>
          <w:szCs w:val="22"/>
        </w:rPr>
      </w:pPr>
      <w:r w:rsidRPr="005D4964">
        <w:rPr>
          <w:rFonts w:ascii="Arial Narrow" w:hAnsi="Arial Narrow"/>
          <w:color w:val="auto"/>
          <w:sz w:val="22"/>
          <w:szCs w:val="22"/>
        </w:rPr>
        <w:t>vysvedčenie a osvedčenie o zaučení,</w:t>
      </w:r>
    </w:p>
    <w:p w:rsidR="00894D78" w:rsidRPr="005D4964" w:rsidRDefault="00894D78" w:rsidP="0008090D">
      <w:pPr>
        <w:pStyle w:val="odsek"/>
        <w:numPr>
          <w:ilvl w:val="0"/>
          <w:numId w:val="18"/>
        </w:numPr>
        <w:spacing w:after="0"/>
        <w:rPr>
          <w:rFonts w:ascii="Arial Narrow" w:hAnsi="Arial Narrow"/>
          <w:color w:val="auto"/>
          <w:sz w:val="22"/>
          <w:szCs w:val="22"/>
        </w:rPr>
      </w:pPr>
      <w:r w:rsidRPr="005D4964">
        <w:rPr>
          <w:rFonts w:ascii="Arial Narrow" w:hAnsi="Arial Narrow"/>
          <w:color w:val="auto"/>
          <w:sz w:val="22"/>
          <w:szCs w:val="22"/>
        </w:rPr>
        <w:t xml:space="preserve">vysvedčenie o záverečnej skúške, dodatok k vysvedčeniu o záverečnej skúške a výučný list. </w:t>
      </w:r>
    </w:p>
    <w:p w:rsidR="00894D78" w:rsidRPr="005D4964" w:rsidRDefault="00894D78" w:rsidP="00894D78">
      <w:pPr>
        <w:pStyle w:val="odsek"/>
        <w:tabs>
          <w:tab w:val="clear" w:pos="510"/>
        </w:tabs>
        <w:spacing w:after="0"/>
        <w:rPr>
          <w:rFonts w:ascii="Arial Narrow" w:hAnsi="Arial Narrow"/>
          <w:color w:val="auto"/>
          <w:sz w:val="22"/>
          <w:szCs w:val="22"/>
        </w:rPr>
      </w:pPr>
    </w:p>
    <w:p w:rsidR="00894D78" w:rsidRPr="005D4964" w:rsidRDefault="00894D78" w:rsidP="00894D78">
      <w:pPr>
        <w:pStyle w:val="Nadpis3"/>
        <w:numPr>
          <w:ilvl w:val="0"/>
          <w:numId w:val="0"/>
        </w:numPr>
        <w:spacing w:before="0" w:after="0"/>
        <w:rPr>
          <w:sz w:val="22"/>
          <w:szCs w:val="22"/>
        </w:rPr>
      </w:pPr>
      <w:r w:rsidRPr="005D4964">
        <w:rPr>
          <w:sz w:val="22"/>
          <w:szCs w:val="22"/>
        </w:rPr>
        <w:t>Celkové hodnotenie žiaka pred ukončením prípravy v odbornom učilišti</w:t>
      </w: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 xml:space="preserve">V celkovom hodnotení žiaka pred ukončením prípravy v odbornom učilišti (ďalej len „celkové hodnotenie prípravy“), ktoré sa vykoná bez osobitných skúšok, musí absolvent vzdelávacieho programu spoľahlivo preukázať výkon vo vzdelávacej </w:t>
      </w:r>
      <w:r w:rsidRPr="005D4964">
        <w:rPr>
          <w:rFonts w:ascii="Arial Narrow" w:hAnsi="Arial Narrow"/>
          <w:color w:val="auto"/>
          <w:sz w:val="22"/>
          <w:szCs w:val="22"/>
        </w:rPr>
        <w:lastRenderedPageBreak/>
        <w:t>oblasti praktická príprava, musí mať zvládnuté špecifické ciele a ovládať predpísaný obsah učebných osnov stanovených vo vzdelávacom programe pre žiakov s mentálnym postihnutím príslušného učebného odboru.</w:t>
      </w: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Výsledky posudzuje a klasifikuje komisia podľa profilov absolventa a kritérií výkonov.</w:t>
      </w:r>
    </w:p>
    <w:p w:rsidR="00894D78" w:rsidRPr="005D4964" w:rsidRDefault="00894D78" w:rsidP="00894D78">
      <w:pPr>
        <w:pStyle w:val="odsek"/>
        <w:tabs>
          <w:tab w:val="clear" w:pos="510"/>
        </w:tabs>
        <w:spacing w:after="0"/>
        <w:rPr>
          <w:rFonts w:ascii="Arial Narrow" w:hAnsi="Arial Narrow"/>
          <w:color w:val="auto"/>
          <w:sz w:val="22"/>
          <w:szCs w:val="22"/>
        </w:rPr>
      </w:pP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Kritériá na vydanie dokladu o dosiahnutej úrovni kvalifikácie sú nasledovné:</w:t>
      </w:r>
    </w:p>
    <w:p w:rsidR="00894D78" w:rsidRPr="005D4964" w:rsidRDefault="00894D78" w:rsidP="0008090D">
      <w:pPr>
        <w:pStyle w:val="odsek"/>
        <w:numPr>
          <w:ilvl w:val="0"/>
          <w:numId w:val="7"/>
        </w:numPr>
        <w:spacing w:after="0"/>
        <w:rPr>
          <w:rFonts w:ascii="Arial Narrow" w:hAnsi="Arial Narrow"/>
          <w:color w:val="auto"/>
          <w:sz w:val="22"/>
          <w:szCs w:val="22"/>
        </w:rPr>
      </w:pPr>
      <w:r w:rsidRPr="005D4964">
        <w:rPr>
          <w:rFonts w:ascii="Arial Narrow" w:hAnsi="Arial Narrow"/>
          <w:color w:val="auto"/>
          <w:sz w:val="22"/>
          <w:szCs w:val="22"/>
        </w:rPr>
        <w:t>ak  žiak dosiahol viac ako 60 %  z celkového počtu bodov za tri roky z  učiva určeného učebnými osnovami a vie  preukázať primerané praktické zručnosti a odborné vedomosti, môže konať záverečnú skúšku a získať výučný list,</w:t>
      </w:r>
    </w:p>
    <w:p w:rsidR="00894D78" w:rsidRPr="005D4964" w:rsidRDefault="00894D78" w:rsidP="0008090D">
      <w:pPr>
        <w:pStyle w:val="odsek"/>
        <w:numPr>
          <w:ilvl w:val="0"/>
          <w:numId w:val="7"/>
        </w:numPr>
        <w:spacing w:after="0"/>
        <w:rPr>
          <w:rFonts w:ascii="Arial Narrow" w:hAnsi="Arial Narrow"/>
          <w:color w:val="auto"/>
          <w:sz w:val="22"/>
          <w:szCs w:val="22"/>
        </w:rPr>
      </w:pPr>
      <w:r w:rsidRPr="005D4964">
        <w:rPr>
          <w:rFonts w:ascii="Arial Narrow" w:hAnsi="Arial Narrow"/>
          <w:color w:val="auto"/>
          <w:sz w:val="22"/>
          <w:szCs w:val="22"/>
        </w:rPr>
        <w:t xml:space="preserve">ak  žiak dosiahol  viac ako 30%  až 60 % (vrátane) z celkového počtu bodov z  učiva určeného učebnými osnovami, môže získať  osvedčenie o zaučení, záverečnú skúšku nekoná, </w:t>
      </w:r>
    </w:p>
    <w:p w:rsidR="00894D78" w:rsidRPr="005D4964" w:rsidRDefault="00894D78" w:rsidP="0008090D">
      <w:pPr>
        <w:pStyle w:val="odsek"/>
        <w:numPr>
          <w:ilvl w:val="0"/>
          <w:numId w:val="7"/>
        </w:numPr>
        <w:spacing w:after="0"/>
        <w:rPr>
          <w:rFonts w:ascii="Arial Narrow" w:hAnsi="Arial Narrow"/>
          <w:color w:val="auto"/>
          <w:sz w:val="22"/>
          <w:szCs w:val="22"/>
        </w:rPr>
      </w:pPr>
      <w:r w:rsidRPr="005D4964">
        <w:rPr>
          <w:rFonts w:ascii="Arial Narrow" w:hAnsi="Arial Narrow"/>
          <w:color w:val="auto"/>
          <w:sz w:val="22"/>
          <w:szCs w:val="22"/>
        </w:rPr>
        <w:t>ak žiak dosiahol do 30 % (vrátane) bodov z učiva určeného učebnými osnovami, môže získať osvedčenie o zaškolení, záverečnú skúšku nekoná.</w:t>
      </w:r>
    </w:p>
    <w:p w:rsidR="00894D78" w:rsidRPr="005D4964" w:rsidRDefault="00894D78" w:rsidP="00894D78">
      <w:pPr>
        <w:pStyle w:val="odsek"/>
        <w:tabs>
          <w:tab w:val="clear" w:pos="510"/>
        </w:tabs>
        <w:spacing w:after="0"/>
        <w:rPr>
          <w:rFonts w:ascii="Arial Narrow" w:hAnsi="Arial Narrow"/>
          <w:color w:val="auto"/>
          <w:sz w:val="22"/>
          <w:szCs w:val="22"/>
        </w:rPr>
      </w:pP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 xml:space="preserve">Rozhodujúcim kritériom pre nadobudnutie osvedčenia o zaškolení a osvedčenia o zaučení alebo pre možnosť konať záverečnú skúšku pre získanie výučného listu je overiteľné splnenie stanovených požiadaviek pre príslušný učebný odbor v rozsahu určenom učebnými osnovami - hodnotenie výkonov podľa stanovených </w:t>
      </w:r>
      <w:proofErr w:type="spellStart"/>
      <w:r w:rsidRPr="005D4964">
        <w:rPr>
          <w:rFonts w:ascii="Arial Narrow" w:hAnsi="Arial Narrow"/>
          <w:color w:val="auto"/>
          <w:sz w:val="22"/>
          <w:szCs w:val="22"/>
        </w:rPr>
        <w:t>kritérii</w:t>
      </w:r>
      <w:proofErr w:type="spellEnd"/>
      <w:r w:rsidRPr="005D4964">
        <w:rPr>
          <w:rFonts w:ascii="Arial Narrow" w:hAnsi="Arial Narrow"/>
          <w:color w:val="auto"/>
          <w:sz w:val="22"/>
          <w:szCs w:val="22"/>
        </w:rPr>
        <w:t xml:space="preserve"> – Hodnotiaci list.</w:t>
      </w:r>
    </w:p>
    <w:p w:rsidR="00894D78" w:rsidRPr="005D4964" w:rsidRDefault="00894D78" w:rsidP="00894D78">
      <w:pPr>
        <w:pStyle w:val="odsek"/>
        <w:tabs>
          <w:tab w:val="clear" w:pos="510"/>
        </w:tabs>
        <w:spacing w:after="0"/>
        <w:rPr>
          <w:rFonts w:ascii="Arial Narrow" w:hAnsi="Arial Narrow"/>
          <w:color w:val="auto"/>
          <w:sz w:val="22"/>
          <w:szCs w:val="22"/>
        </w:rPr>
      </w:pPr>
      <w:r w:rsidRPr="005D4964">
        <w:rPr>
          <w:rFonts w:ascii="Arial Narrow" w:hAnsi="Arial Narrow"/>
          <w:color w:val="auto"/>
          <w:sz w:val="22"/>
          <w:szCs w:val="22"/>
        </w:rPr>
        <w:t>Celkové hodnotenie prípravy predkladá triedny učiteľ po dohode s majstrom odborného výcviku a učiteľmi odborných predmetov pedagogickej rade na poslednej klasifikačnej porade, ktorá sa koná pred ukončením prípravy v odbornom učilišti.</w:t>
      </w:r>
    </w:p>
    <w:p w:rsidR="00F851BA" w:rsidRPr="005D4964" w:rsidRDefault="00894D78" w:rsidP="00F851BA">
      <w:pPr>
        <w:pStyle w:val="odsek"/>
        <w:tabs>
          <w:tab w:val="clear" w:pos="510"/>
        </w:tabs>
        <w:spacing w:after="0"/>
        <w:jc w:val="left"/>
        <w:rPr>
          <w:rFonts w:ascii="Arial Narrow" w:hAnsi="Arial Narrow"/>
          <w:color w:val="auto"/>
          <w:sz w:val="22"/>
          <w:szCs w:val="22"/>
        </w:rPr>
      </w:pPr>
      <w:r w:rsidRPr="005D4964">
        <w:rPr>
          <w:rFonts w:ascii="Arial Narrow" w:hAnsi="Arial Narrow"/>
          <w:color w:val="auto"/>
          <w:sz w:val="22"/>
          <w:szCs w:val="22"/>
        </w:rPr>
        <w:t>Po prerokovaní celkového hodnotenia prípravy v pedagogickej rade a schválení návrhu na vydanie dokladu o dosiahnutej úrovni kvalifikácie riaditeľom školy žiak môže získať osvedčenie o zaškolení alebo  osvedčenie o zaučení alebo môže vykonať záverečnú skúšku. Záznam o schválení príslušného návrhu zapisuje triedny učiteľ do pedagogickej dokumentácie.</w:t>
      </w:r>
      <w:r w:rsidR="00F851BA" w:rsidRPr="005D4964">
        <w:rPr>
          <w:rFonts w:ascii="Arial Narrow" w:hAnsi="Arial Narrow"/>
          <w:color w:val="auto"/>
          <w:sz w:val="22"/>
          <w:szCs w:val="22"/>
        </w:rPr>
        <w:br/>
      </w:r>
      <w:r w:rsidR="00F851BA" w:rsidRPr="005D4964">
        <w:rPr>
          <w:rFonts w:ascii="Arial Narrow" w:hAnsi="Arial Narrow"/>
          <w:color w:val="auto"/>
          <w:sz w:val="22"/>
          <w:szCs w:val="22"/>
        </w:rPr>
        <w:br/>
      </w:r>
    </w:p>
    <w:p w:rsidR="00F851BA" w:rsidRPr="005D4964" w:rsidRDefault="00F851BA" w:rsidP="00F851BA">
      <w:pPr>
        <w:jc w:val="left"/>
        <w:rPr>
          <w:kern w:val="0"/>
        </w:rPr>
      </w:pPr>
      <w:r w:rsidRPr="005D4964">
        <w:br w:type="page"/>
      </w:r>
    </w:p>
    <w:p w:rsidR="00F851BA" w:rsidRPr="005D4964" w:rsidRDefault="00F851BA" w:rsidP="00BC0EF8">
      <w:pPr>
        <w:pStyle w:val="Evka1"/>
        <w:jc w:val="center"/>
        <w:rPr>
          <w:sz w:val="22"/>
        </w:rPr>
      </w:pPr>
      <w:bookmarkStart w:id="43" w:name="_Toc468889509"/>
      <w:r w:rsidRPr="005D4964">
        <w:rPr>
          <w:sz w:val="22"/>
        </w:rPr>
        <w:lastRenderedPageBreak/>
        <w:t>HODNOTIACI LIST</w:t>
      </w:r>
      <w:bookmarkEnd w:id="43"/>
    </w:p>
    <w:p w:rsidR="00F851BA" w:rsidRPr="005D4964" w:rsidRDefault="00F851BA" w:rsidP="00F851BA">
      <w:pPr>
        <w:jc w:val="center"/>
      </w:pPr>
      <w:r w:rsidRPr="005D4964">
        <w:t>praktických a teoretických vedomostí žiakov</w:t>
      </w:r>
    </w:p>
    <w:p w:rsidR="00F851BA" w:rsidRPr="005D4964" w:rsidRDefault="00F851BA" w:rsidP="00F851BA">
      <w:pPr>
        <w:rPr>
          <w:b/>
        </w:rPr>
      </w:pPr>
    </w:p>
    <w:p w:rsidR="00F851BA" w:rsidRPr="005D4964" w:rsidRDefault="00F851BA" w:rsidP="00F851BA">
      <w:r w:rsidRPr="005D4964">
        <w:rPr>
          <w:b/>
        </w:rPr>
        <w:t xml:space="preserve">Učebný odbor: </w:t>
      </w:r>
      <w:r w:rsidRPr="005D4964">
        <w:t>........................................................................................................................</w:t>
      </w:r>
    </w:p>
    <w:p w:rsidR="00F851BA" w:rsidRPr="005D4964" w:rsidRDefault="00F851BA" w:rsidP="00F851BA">
      <w:r w:rsidRPr="005D4964">
        <w:t xml:space="preserve">Školský rok: </w:t>
      </w:r>
      <w:r w:rsidRPr="005D4964">
        <w:tab/>
        <w:t>.................................................................</w:t>
      </w:r>
    </w:p>
    <w:p w:rsidR="00F851BA" w:rsidRPr="005D4964" w:rsidRDefault="00F851BA" w:rsidP="00F851BA"/>
    <w:p w:rsidR="00F851BA" w:rsidRPr="005D4964" w:rsidRDefault="00F851BA" w:rsidP="00F851BA"/>
    <w:p w:rsidR="00F851BA" w:rsidRPr="005D4964" w:rsidRDefault="00F851BA" w:rsidP="00F851BA"/>
    <w:p w:rsidR="00F851BA" w:rsidRPr="005D4964" w:rsidRDefault="00F851BA" w:rsidP="00F851BA"/>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961"/>
        <w:gridCol w:w="992"/>
        <w:gridCol w:w="927"/>
        <w:gridCol w:w="1440"/>
        <w:gridCol w:w="2339"/>
        <w:gridCol w:w="1620"/>
      </w:tblGrid>
      <w:tr w:rsidR="005D4964" w:rsidRPr="005D4964" w:rsidTr="00BC0EF8">
        <w:trPr>
          <w:trHeight w:val="158"/>
        </w:trPr>
        <w:tc>
          <w:tcPr>
            <w:tcW w:w="2266" w:type="dxa"/>
            <w:vMerge w:val="restart"/>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rPr>
                <w:b/>
              </w:rPr>
            </w:pPr>
            <w:r w:rsidRPr="005D4964">
              <w:rPr>
                <w:b/>
              </w:rPr>
              <w:t>Meno, priezvisko žiaka</w:t>
            </w:r>
          </w:p>
        </w:tc>
        <w:tc>
          <w:tcPr>
            <w:tcW w:w="8279" w:type="dxa"/>
            <w:gridSpan w:val="6"/>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Počet bodov</w:t>
            </w:r>
          </w:p>
        </w:tc>
      </w:tr>
      <w:tr w:rsidR="005D4964" w:rsidRPr="005D4964" w:rsidTr="00BC0EF8">
        <w:trPr>
          <w:trHeight w:val="157"/>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F851BA" w:rsidRPr="005D4964" w:rsidRDefault="00F851BA" w:rsidP="00BC0EF8">
            <w:pPr>
              <w:rPr>
                <w:b/>
              </w:rPr>
            </w:pPr>
          </w:p>
        </w:tc>
        <w:tc>
          <w:tcPr>
            <w:tcW w:w="961" w:type="dxa"/>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1. roč.</w:t>
            </w:r>
          </w:p>
        </w:tc>
        <w:tc>
          <w:tcPr>
            <w:tcW w:w="992" w:type="dxa"/>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2. roč.</w:t>
            </w:r>
          </w:p>
        </w:tc>
        <w:tc>
          <w:tcPr>
            <w:tcW w:w="927" w:type="dxa"/>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3. roč.</w:t>
            </w:r>
          </w:p>
        </w:tc>
        <w:tc>
          <w:tcPr>
            <w:tcW w:w="1440" w:type="dxa"/>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w:t>
            </w:r>
          </w:p>
        </w:tc>
        <w:tc>
          <w:tcPr>
            <w:tcW w:w="2339" w:type="dxa"/>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Poznámka</w:t>
            </w:r>
          </w:p>
        </w:tc>
        <w:tc>
          <w:tcPr>
            <w:tcW w:w="1620" w:type="dxa"/>
            <w:tcBorders>
              <w:top w:val="single" w:sz="4" w:space="0" w:color="auto"/>
              <w:left w:val="single" w:sz="4" w:space="0" w:color="auto"/>
              <w:bottom w:val="single" w:sz="4" w:space="0" w:color="auto"/>
              <w:right w:val="single" w:sz="4" w:space="0" w:color="auto"/>
            </w:tcBorders>
            <w:hideMark/>
          </w:tcPr>
          <w:p w:rsidR="00F851BA" w:rsidRPr="005D4964" w:rsidRDefault="00F851BA" w:rsidP="00BC0EF8">
            <w:pPr>
              <w:jc w:val="center"/>
              <w:rPr>
                <w:b/>
              </w:rPr>
            </w:pPr>
            <w:r w:rsidRPr="005D4964">
              <w:rPr>
                <w:b/>
              </w:rPr>
              <w:t>Celkové hodnotenie</w:t>
            </w: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5D4964"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r w:rsidR="00F851BA" w:rsidRPr="005D4964" w:rsidTr="00BC0EF8">
        <w:tc>
          <w:tcPr>
            <w:tcW w:w="2266" w:type="dxa"/>
            <w:tcBorders>
              <w:top w:val="single" w:sz="4" w:space="0" w:color="auto"/>
              <w:left w:val="single" w:sz="4" w:space="0" w:color="auto"/>
              <w:bottom w:val="single" w:sz="4" w:space="0" w:color="auto"/>
              <w:right w:val="single" w:sz="4" w:space="0" w:color="auto"/>
            </w:tcBorders>
          </w:tcPr>
          <w:p w:rsidR="00F851BA" w:rsidRPr="005D4964" w:rsidRDefault="00F851BA" w:rsidP="00BC0EF8"/>
        </w:tc>
        <w:tc>
          <w:tcPr>
            <w:tcW w:w="961"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92"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927"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44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2339"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c>
          <w:tcPr>
            <w:tcW w:w="1620" w:type="dxa"/>
            <w:tcBorders>
              <w:top w:val="single" w:sz="4" w:space="0" w:color="auto"/>
              <w:left w:val="single" w:sz="4" w:space="0" w:color="auto"/>
              <w:bottom w:val="single" w:sz="4" w:space="0" w:color="auto"/>
              <w:right w:val="single" w:sz="4" w:space="0" w:color="auto"/>
            </w:tcBorders>
          </w:tcPr>
          <w:p w:rsidR="00F851BA" w:rsidRPr="005D4964" w:rsidRDefault="00F851BA" w:rsidP="00BC0EF8">
            <w:pPr>
              <w:jc w:val="center"/>
            </w:pPr>
          </w:p>
        </w:tc>
      </w:tr>
    </w:tbl>
    <w:p w:rsidR="00F851BA" w:rsidRPr="005D4964" w:rsidRDefault="00F851BA" w:rsidP="00F851BA"/>
    <w:p w:rsidR="00F851BA" w:rsidRPr="005D4964" w:rsidRDefault="00F851BA" w:rsidP="00F851BA"/>
    <w:p w:rsidR="00F851BA" w:rsidRPr="005D4964" w:rsidRDefault="00F851BA" w:rsidP="00F851BA">
      <w:r w:rsidRPr="005D4964">
        <w:t>Dňa:......................................</w:t>
      </w:r>
      <w:r w:rsidRPr="005D4964">
        <w:tab/>
      </w:r>
      <w:r w:rsidRPr="005D4964">
        <w:tab/>
      </w:r>
      <w:r w:rsidRPr="005D4964">
        <w:tab/>
      </w:r>
      <w:r w:rsidRPr="005D4964">
        <w:tab/>
        <w:t>Vypracoval:............................................</w:t>
      </w:r>
    </w:p>
    <w:p w:rsidR="00F851BA" w:rsidRPr="005D4964" w:rsidRDefault="00F851BA" w:rsidP="00F851BA">
      <w:r w:rsidRPr="005D4964">
        <w:t>Dňa:......................................</w:t>
      </w:r>
      <w:r w:rsidRPr="005D4964">
        <w:tab/>
      </w:r>
      <w:r w:rsidRPr="005D4964">
        <w:tab/>
      </w:r>
      <w:r w:rsidRPr="005D4964">
        <w:tab/>
      </w:r>
      <w:r w:rsidRPr="005D4964">
        <w:tab/>
        <w:t>Vypracoval:............................................</w:t>
      </w:r>
    </w:p>
    <w:p w:rsidR="00F851BA" w:rsidRPr="005D4964" w:rsidRDefault="00F851BA" w:rsidP="00F851BA">
      <w:r w:rsidRPr="005D4964">
        <w:t>Dňa:......................................</w:t>
      </w:r>
      <w:r w:rsidRPr="005D4964">
        <w:tab/>
      </w:r>
      <w:r w:rsidRPr="005D4964">
        <w:tab/>
      </w:r>
      <w:r w:rsidRPr="005D4964">
        <w:tab/>
      </w:r>
      <w:r w:rsidRPr="005D4964">
        <w:tab/>
        <w:t>Vypracoval:............................................</w:t>
      </w:r>
    </w:p>
    <w:p w:rsidR="00F851BA" w:rsidRPr="005D4964" w:rsidRDefault="00F851BA" w:rsidP="00F851BA">
      <w:pPr>
        <w:rPr>
          <w:b/>
        </w:rPr>
      </w:pPr>
    </w:p>
    <w:p w:rsidR="00F851BA" w:rsidRPr="005D4964" w:rsidRDefault="00F851BA" w:rsidP="00F851BA">
      <w:pPr>
        <w:rPr>
          <w:b/>
        </w:rPr>
      </w:pPr>
    </w:p>
    <w:p w:rsidR="00F851BA" w:rsidRPr="005D4964" w:rsidRDefault="00F851BA" w:rsidP="00F851BA">
      <w:pPr>
        <w:rPr>
          <w:b/>
        </w:rPr>
      </w:pPr>
    </w:p>
    <w:p w:rsidR="00F851BA" w:rsidRPr="005D4964" w:rsidRDefault="00F851BA" w:rsidP="00F851BA">
      <w:pPr>
        <w:rPr>
          <w:b/>
        </w:rPr>
      </w:pPr>
      <w:r w:rsidRPr="005D4964">
        <w:rPr>
          <w:b/>
        </w:rPr>
        <w:t xml:space="preserve">Maximálny počet bodov, ktoré žiak dosiahne za 3 roky štúdia: </w:t>
      </w:r>
      <w:r w:rsidRPr="005D4964">
        <w:rPr>
          <w:b/>
        </w:rPr>
        <w:tab/>
      </w:r>
      <w:r w:rsidRPr="005D4964">
        <w:rPr>
          <w:b/>
        </w:rPr>
        <w:tab/>
        <w:t>.......... bodov</w:t>
      </w:r>
    </w:p>
    <w:p w:rsidR="00F851BA" w:rsidRPr="005D4964" w:rsidRDefault="00F851BA" w:rsidP="00F851BA"/>
    <w:p w:rsidR="00F851BA" w:rsidRPr="005D4964" w:rsidRDefault="00F851BA" w:rsidP="00F851BA"/>
    <w:p w:rsidR="00F851BA" w:rsidRPr="005D4964" w:rsidRDefault="00F851BA" w:rsidP="00F851BA">
      <w:r w:rsidRPr="005D4964">
        <w:t>Do 30 % (vrátane) z celkového počtu bodov</w:t>
      </w:r>
      <w:r w:rsidRPr="005D4964">
        <w:tab/>
        <w:t xml:space="preserve">           </w:t>
      </w:r>
      <w:r w:rsidRPr="005D4964">
        <w:tab/>
      </w:r>
      <w:r w:rsidRPr="005D4964">
        <w:tab/>
        <w:t xml:space="preserve"> </w:t>
      </w:r>
      <w:r w:rsidR="009E1308" w:rsidRPr="005D4964">
        <w:tab/>
        <w:t xml:space="preserve"> </w:t>
      </w:r>
      <w:r w:rsidRPr="005D4964">
        <w:t xml:space="preserve"> získanie  osvedčenia o zaškolení</w:t>
      </w:r>
    </w:p>
    <w:p w:rsidR="00F851BA" w:rsidRPr="005D4964" w:rsidRDefault="00F851BA" w:rsidP="00F851BA">
      <w:r w:rsidRPr="005D4964">
        <w:t xml:space="preserve">Viac ako  30 % do 60 % (vrátane) z celkového počtu bodov            </w:t>
      </w:r>
      <w:r w:rsidRPr="005D4964">
        <w:tab/>
        <w:t xml:space="preserve">  získanie osvedčenia o zaučení</w:t>
      </w:r>
    </w:p>
    <w:p w:rsidR="00F851BA" w:rsidRPr="005D4964" w:rsidRDefault="00F851BA" w:rsidP="00F851BA">
      <w:r w:rsidRPr="005D4964">
        <w:t xml:space="preserve">Viac ako  60 % do 100 % z celkového počtu bodov            </w:t>
      </w:r>
      <w:r w:rsidRPr="005D4964">
        <w:tab/>
      </w:r>
      <w:r w:rsidRPr="005D4964">
        <w:tab/>
        <w:t xml:space="preserve">  získanie výučného listu</w:t>
      </w:r>
    </w:p>
    <w:p w:rsidR="00F851BA" w:rsidRPr="005D4964" w:rsidRDefault="00F851BA" w:rsidP="00F851BA"/>
    <w:p w:rsidR="00F851BA" w:rsidRPr="005D4964" w:rsidRDefault="00F851BA" w:rsidP="00F851BA"/>
    <w:p w:rsidR="00F851BA" w:rsidRPr="005D4964" w:rsidRDefault="00F851BA" w:rsidP="00F851BA"/>
    <w:p w:rsidR="00F851BA" w:rsidRPr="005D4964" w:rsidRDefault="00F851BA" w:rsidP="00F851BA">
      <w:r w:rsidRPr="005D4964">
        <w:t>Žiaci, ktorí dosiahli potrebný počet bodov budú absolvovať záverečné učňovské skúšky.</w:t>
      </w:r>
    </w:p>
    <w:p w:rsidR="00F851BA" w:rsidRPr="005D4964" w:rsidRDefault="00F851BA" w:rsidP="00F851BA">
      <w:pPr>
        <w:jc w:val="center"/>
        <w:rPr>
          <w:b/>
        </w:rPr>
      </w:pPr>
    </w:p>
    <w:p w:rsidR="00F851BA" w:rsidRPr="005D4964" w:rsidRDefault="00F851BA">
      <w:pPr>
        <w:spacing w:after="160" w:line="259" w:lineRule="auto"/>
        <w:jc w:val="left"/>
        <w:rPr>
          <w:kern w:val="0"/>
        </w:rPr>
      </w:pPr>
      <w:r w:rsidRPr="005D4964">
        <w:br w:type="page"/>
      </w:r>
    </w:p>
    <w:p w:rsidR="00894D78" w:rsidRPr="005D4964" w:rsidRDefault="00894D78" w:rsidP="00894D78">
      <w:pPr>
        <w:pStyle w:val="odsek"/>
        <w:tabs>
          <w:tab w:val="clear" w:pos="510"/>
        </w:tabs>
        <w:spacing w:after="0"/>
        <w:rPr>
          <w:rFonts w:ascii="Arial Narrow" w:hAnsi="Arial Narrow"/>
          <w:color w:val="auto"/>
          <w:sz w:val="22"/>
          <w:szCs w:val="22"/>
        </w:rPr>
      </w:pPr>
    </w:p>
    <w:p w:rsidR="00894D78" w:rsidRPr="005D4964" w:rsidRDefault="00894D78" w:rsidP="00894D78"/>
    <w:p w:rsidR="00894D78" w:rsidRPr="005D4964" w:rsidRDefault="00894D78" w:rsidP="00347D04">
      <w:pPr>
        <w:pStyle w:val="Evka1"/>
      </w:pPr>
      <w:bookmarkStart w:id="44" w:name="_Toc468889510"/>
      <w:r w:rsidRPr="005D4964">
        <w:t>19 Profil absolventa</w:t>
      </w:r>
      <w:bookmarkEnd w:id="44"/>
    </w:p>
    <w:p w:rsidR="00894D78" w:rsidRPr="005D4964" w:rsidRDefault="00894D78" w:rsidP="00894D78"/>
    <w:p w:rsidR="00894D78" w:rsidRPr="005D4964" w:rsidRDefault="00894D78" w:rsidP="00894D78">
      <w:r w:rsidRPr="005D4964">
        <w:t>Po ukončení trojročnej prípravy a po úspešnom vykonaní záverečnej skúšky absolvent môže vstúpiť priamo na trh práce ako pracovná sila s odbornou kvalifikáciou ako pomocný odborný pracovník. Po prvom ročníku dokáže vykonávať prípravné stavebné práce, prácu s drevom, betónom, murovanie na sucho. Od druhého ročníka ovláda murovanie na stavbe, murovanie priečok, osadzovanie výrobkov pridruž</w:t>
      </w:r>
      <w:r w:rsidR="00546B73" w:rsidRPr="005D4964">
        <w:t>enej stavebnej výroby, izolácie</w:t>
      </w:r>
      <w:r w:rsidRPr="005D4964">
        <w:t>. Po treťom ročníku samostatne vyhotovuje vnútorné omietky, fasádne omietky, jednoduché obklady,  jednoduchú prestavbu budov a železo-betonárske práce.</w:t>
      </w:r>
    </w:p>
    <w:p w:rsidR="00894D78" w:rsidRPr="005D4964" w:rsidRDefault="00894D78" w:rsidP="00894D78">
      <w:r w:rsidRPr="005D4964">
        <w:t xml:space="preserve">Absolvovaním </w:t>
      </w:r>
      <w:r w:rsidR="00302409" w:rsidRPr="005D4964">
        <w:t xml:space="preserve"> </w:t>
      </w:r>
      <w:r w:rsidRPr="005D4964">
        <w:t xml:space="preserve">vzdelávacieho programu </w:t>
      </w:r>
      <w:r w:rsidR="00302409" w:rsidRPr="005D4964">
        <w:t xml:space="preserve"> </w:t>
      </w:r>
      <w:r w:rsidRPr="005D4964">
        <w:t xml:space="preserve">v učebnom odbore </w:t>
      </w:r>
      <w:r w:rsidRPr="005D4964">
        <w:rPr>
          <w:bCs/>
          <w:spacing w:val="-1"/>
        </w:rPr>
        <w:t>Stavebná výroba so zameraním na murárske práce</w:t>
      </w:r>
      <w:r w:rsidRPr="005D4964">
        <w:t xml:space="preserve"> môže žiak s mentálnym postihnutím získať nižšie stredné odborné</w:t>
      </w:r>
      <w:r w:rsidR="00302409" w:rsidRPr="005D4964">
        <w:t xml:space="preserve"> vzdelanie. </w:t>
      </w:r>
    </w:p>
    <w:p w:rsidR="00894D78" w:rsidRPr="005D4964" w:rsidRDefault="00894D78" w:rsidP="00894D78">
      <w:pPr>
        <w:tabs>
          <w:tab w:val="num" w:pos="0"/>
        </w:tabs>
        <w:rPr>
          <w:rFonts w:eastAsia="MS Mincho"/>
        </w:rPr>
      </w:pPr>
      <w:r w:rsidRPr="005D4964">
        <w:t xml:space="preserve">Absolvent učebného odboru </w:t>
      </w:r>
      <w:r w:rsidR="001E78B1">
        <w:t xml:space="preserve">3686 G 03 </w:t>
      </w:r>
      <w:r w:rsidRPr="005D4964">
        <w:t>stavebná výroba – murárske práce je pomocný odborný pracovník s nižšou strednou kvalifikáciou, schopný vykonávať pomocné práce v celom stavebnom odvetví.</w:t>
      </w:r>
    </w:p>
    <w:p w:rsidR="00894D78" w:rsidRPr="005D4964" w:rsidRDefault="00894D78" w:rsidP="00894D78">
      <w:pPr>
        <w:tabs>
          <w:tab w:val="num" w:pos="0"/>
        </w:tabs>
        <w:rPr>
          <w:rFonts w:eastAsia="MS Mincho"/>
        </w:rPr>
      </w:pPr>
      <w:r w:rsidRPr="005D4964">
        <w:t>Absolvent má nevyhnutné základné vedomosti a zručnosti pre výkon svojho povolania, pri práci je schopný používať štandardné jednoduché technologické postupy, predpísané materiály, suroviny, stroje a zariadenia.</w:t>
      </w:r>
    </w:p>
    <w:p w:rsidR="00894D78" w:rsidRPr="005D4964" w:rsidRDefault="00894D78" w:rsidP="00894D78">
      <w:pPr>
        <w:tabs>
          <w:tab w:val="num" w:pos="0"/>
        </w:tabs>
        <w:rPr>
          <w:rFonts w:eastAsia="MS Mincho"/>
        </w:rPr>
      </w:pPr>
      <w:r w:rsidRPr="005D4964">
        <w:t xml:space="preserve">Je dostatočne adaptabilný, </w:t>
      </w:r>
      <w:r w:rsidRPr="005D4964">
        <w:rPr>
          <w:rFonts w:eastAsia="MS Mincho"/>
        </w:rPr>
        <w:t>je schopný pracovať v tíme,</w:t>
      </w:r>
      <w:r w:rsidRPr="005D4964">
        <w:t xml:space="preserve"> vie uplatňovať jednoduché spôsoby práce, konať v súlade s právnymi normami spoločnosti.</w:t>
      </w:r>
    </w:p>
    <w:p w:rsidR="00894D78" w:rsidRPr="005D4964" w:rsidRDefault="00894D78" w:rsidP="00894D78">
      <w:pPr>
        <w:tabs>
          <w:tab w:val="num" w:pos="0"/>
        </w:tabs>
        <w:rPr>
          <w:rFonts w:eastAsia="MS Mincho"/>
        </w:rPr>
      </w:pPr>
      <w:r w:rsidRPr="005D4964">
        <w:rPr>
          <w:rFonts w:eastAsia="MS Mincho"/>
        </w:rPr>
        <w:t>Absolvent je dostatočne schopný aplikovať nadobudnuté vedomosti a zručnosti pri riešení pracovných problémov, konať rozvážne, pracovať tvorivo, používať pri práci inovatívne techniky.</w:t>
      </w:r>
    </w:p>
    <w:p w:rsidR="00894D78" w:rsidRPr="005D4964" w:rsidRDefault="00894D78" w:rsidP="00894D78">
      <w:pPr>
        <w:tabs>
          <w:tab w:val="num" w:pos="720"/>
        </w:tabs>
        <w:rPr>
          <w:rFonts w:eastAsia="MS Mincho"/>
        </w:rPr>
      </w:pPr>
      <w:r w:rsidRPr="005D4964">
        <w:rPr>
          <w:rFonts w:eastAsia="MS Mincho"/>
        </w:rPr>
        <w:t xml:space="preserve">Dodržiava pri práci zásady a predpisy ochrany, bezpečnosti a hygieny práce. </w:t>
      </w:r>
    </w:p>
    <w:p w:rsidR="00894D78" w:rsidRPr="005D4964" w:rsidRDefault="00894D78" w:rsidP="00894D78">
      <w:pPr>
        <w:tabs>
          <w:tab w:val="num" w:pos="720"/>
        </w:tabs>
        <w:rPr>
          <w:rFonts w:eastAsia="MS Mincho"/>
        </w:rPr>
      </w:pPr>
      <w:r w:rsidRPr="005D4964">
        <w:rPr>
          <w:rFonts w:eastAsia="MS Mincho"/>
        </w:rPr>
        <w:t>Dodržiava predpisy protipožiarnej ochrany a vie zaobchádzať s protipožiarnym zariadením.</w:t>
      </w:r>
    </w:p>
    <w:p w:rsidR="00894D78" w:rsidRPr="005D4964" w:rsidRDefault="00894D78" w:rsidP="00894D78"/>
    <w:p w:rsidR="00894D78" w:rsidRPr="005D4964" w:rsidRDefault="00894D78" w:rsidP="00347D04">
      <w:pPr>
        <w:pStyle w:val="Evka1"/>
      </w:pPr>
      <w:bookmarkStart w:id="45" w:name="_Toc468889511"/>
      <w:r w:rsidRPr="005D4964">
        <w:t xml:space="preserve">20  Kompetencie absolventov  </w:t>
      </w:r>
      <w:r w:rsidR="001E78B1">
        <w:t xml:space="preserve">3686 G 03 </w:t>
      </w:r>
      <w:r w:rsidRPr="005D4964">
        <w:t>Stavebná výroba – murárske prác</w:t>
      </w:r>
      <w:bookmarkEnd w:id="16"/>
      <w:bookmarkEnd w:id="17"/>
      <w:bookmarkEnd w:id="18"/>
      <w:r w:rsidRPr="005D4964">
        <w:t>e</w:t>
      </w:r>
      <w:bookmarkEnd w:id="45"/>
      <w:r w:rsidRPr="005D4964">
        <w:t xml:space="preserve"> </w:t>
      </w:r>
    </w:p>
    <w:p w:rsidR="00894D78" w:rsidRPr="005D4964" w:rsidRDefault="00894D78" w:rsidP="00894D78"/>
    <w:p w:rsidR="00894D78" w:rsidRPr="005D4964" w:rsidRDefault="00894D78" w:rsidP="00894D78">
      <w:pPr>
        <w:spacing w:line="276" w:lineRule="auto"/>
      </w:pPr>
      <w:r w:rsidRPr="005D4964">
        <w:t>Cieľom vzdelávania je pripraviť absolventov tak, aby boli schopní uplatniť sa vo svojich povolaniach so všeobecnovzdelávacím základom, odbornými teoretickými a praktickými zručnosťami aplikovateľnými v praxi s prirodzenou profesionálnou hrdosťou.</w:t>
      </w:r>
    </w:p>
    <w:p w:rsidR="00894D78" w:rsidRPr="005D4964" w:rsidRDefault="00894D78" w:rsidP="00894D78">
      <w:pPr>
        <w:spacing w:line="276" w:lineRule="auto"/>
      </w:pPr>
      <w:r w:rsidRPr="005D4964">
        <w:t>Po absolvovaní vzdelávacieho programu absolvent disponuje týmito kompetenciami :</w:t>
      </w:r>
    </w:p>
    <w:p w:rsidR="00894D78" w:rsidRPr="005D4964" w:rsidRDefault="00894D78" w:rsidP="009E1308">
      <w:pPr>
        <w:pStyle w:val="Evka2"/>
      </w:pPr>
      <w:bookmarkStart w:id="46" w:name="_Toc468889512"/>
      <w:r w:rsidRPr="005D4964">
        <w:t>20.1 Kľúčové kompetencie</w:t>
      </w:r>
      <w:bookmarkEnd w:id="46"/>
      <w:r w:rsidRPr="005D4964">
        <w:t xml:space="preserve"> </w:t>
      </w:r>
    </w:p>
    <w:p w:rsidR="00894D78" w:rsidRPr="005D4964" w:rsidRDefault="00894D78" w:rsidP="00894D78">
      <w:pPr>
        <w:pStyle w:val="Default"/>
        <w:rPr>
          <w:rFonts w:ascii="Arial Narrow" w:hAnsi="Arial Narrow"/>
          <w:b/>
          <w:bCs/>
          <w:color w:val="auto"/>
          <w:sz w:val="22"/>
          <w:szCs w:val="22"/>
        </w:rPr>
      </w:pPr>
      <w:r w:rsidRPr="005D4964">
        <w:rPr>
          <w:rFonts w:ascii="Arial Narrow" w:hAnsi="Arial Narrow"/>
          <w:b/>
          <w:bCs/>
          <w:color w:val="auto"/>
          <w:sz w:val="22"/>
          <w:szCs w:val="22"/>
        </w:rPr>
        <w:t>a)</w:t>
      </w:r>
      <w:r w:rsidR="009E1308" w:rsidRPr="005D4964">
        <w:rPr>
          <w:rFonts w:ascii="Arial Narrow" w:hAnsi="Arial Narrow"/>
          <w:b/>
          <w:bCs/>
          <w:color w:val="auto"/>
          <w:sz w:val="22"/>
          <w:szCs w:val="22"/>
        </w:rPr>
        <w:t xml:space="preserve"> </w:t>
      </w:r>
      <w:r w:rsidRPr="005D4964">
        <w:rPr>
          <w:rFonts w:ascii="Arial Narrow" w:hAnsi="Arial Narrow"/>
          <w:b/>
          <w:bCs/>
          <w:color w:val="auto"/>
          <w:sz w:val="22"/>
          <w:szCs w:val="22"/>
        </w:rPr>
        <w:t xml:space="preserve">Spôsobilosti konať samostatne v spoločenskom a pracovnom živote </w:t>
      </w:r>
    </w:p>
    <w:p w:rsidR="00894D78" w:rsidRPr="005D4964" w:rsidRDefault="00894D78" w:rsidP="00894D78">
      <w:pPr>
        <w:pStyle w:val="Default"/>
        <w:rPr>
          <w:rFonts w:ascii="Arial Narrow" w:hAnsi="Arial Narrow"/>
          <w:color w:val="auto"/>
          <w:sz w:val="22"/>
          <w:szCs w:val="22"/>
        </w:rPr>
      </w:pP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 xml:space="preserve">posudzovať reálne svoje fyzické, duševné možnosti </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odhadovať dôsledky svojho konania a správania sa v rôznych situáciách</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vyjadriť svoj názor, zdôvodniť svoje konania a rozhodnutia</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reagovať adekvátne na hodnotenie svojho vystupovania a  správania, prijímať rady a kritiky</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vylepšovať sebakontrolu, sebahodnotenie a vlastné rozhodovanie,</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pracovať v tíme a podieľať sa na realizácií spoločných pracovných a iných činností</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mať zodpovedný vzťah k svojmu zdraviu, starať sa o svoj fyzický a duševný rozvoj</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prijímať a plniť zodpovedne dané úlohy,</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 xml:space="preserve">prispievať k vytváraniu ústretových medziľudských vzťahov, predchádzať osobným konfliktom </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 xml:space="preserve">zamerať vlastnú činnosť na dodržiavanie osobnej zodpovednosti a dosiahnutie spoločného cieľa </w:t>
      </w:r>
    </w:p>
    <w:p w:rsidR="00894D78" w:rsidRPr="005D4964" w:rsidRDefault="00894D78" w:rsidP="0008090D">
      <w:pPr>
        <w:pStyle w:val="Default"/>
        <w:numPr>
          <w:ilvl w:val="0"/>
          <w:numId w:val="27"/>
        </w:numPr>
        <w:rPr>
          <w:rFonts w:ascii="Arial Narrow" w:hAnsi="Arial Narrow"/>
          <w:color w:val="auto"/>
          <w:sz w:val="22"/>
          <w:szCs w:val="22"/>
        </w:rPr>
      </w:pPr>
      <w:r w:rsidRPr="005D4964">
        <w:rPr>
          <w:rFonts w:ascii="Arial Narrow" w:hAnsi="Arial Narrow"/>
          <w:color w:val="auto"/>
          <w:sz w:val="22"/>
          <w:szCs w:val="22"/>
        </w:rPr>
        <w:t>popísať svoje ľudské práva, popísať svoje povinnosti, záujmy, obmedzenia a potreby</w:t>
      </w:r>
    </w:p>
    <w:p w:rsidR="00894D78" w:rsidRPr="005D4964" w:rsidRDefault="00894D78" w:rsidP="00894D78">
      <w:pPr>
        <w:pStyle w:val="Default"/>
        <w:rPr>
          <w:rFonts w:ascii="Arial Narrow" w:hAnsi="Arial Narrow"/>
          <w:color w:val="auto"/>
          <w:sz w:val="22"/>
          <w:szCs w:val="22"/>
        </w:rPr>
      </w:pPr>
      <w:r w:rsidRPr="005D4964">
        <w:rPr>
          <w:rFonts w:ascii="Arial Narrow" w:hAnsi="Arial Narrow"/>
          <w:color w:val="auto"/>
          <w:sz w:val="22"/>
          <w:szCs w:val="22"/>
        </w:rPr>
        <w:t xml:space="preserve">. </w:t>
      </w:r>
    </w:p>
    <w:p w:rsidR="00894D78" w:rsidRPr="005D4964" w:rsidRDefault="00894D78" w:rsidP="0008090D">
      <w:pPr>
        <w:pStyle w:val="Default"/>
        <w:numPr>
          <w:ilvl w:val="0"/>
          <w:numId w:val="21"/>
        </w:numPr>
        <w:rPr>
          <w:rFonts w:ascii="Arial Narrow" w:hAnsi="Arial Narrow"/>
          <w:b/>
          <w:bCs/>
          <w:color w:val="auto"/>
          <w:sz w:val="22"/>
          <w:szCs w:val="22"/>
        </w:rPr>
      </w:pPr>
      <w:r w:rsidRPr="005D4964">
        <w:rPr>
          <w:rFonts w:ascii="Arial Narrow" w:hAnsi="Arial Narrow"/>
          <w:b/>
          <w:bCs/>
          <w:color w:val="auto"/>
          <w:sz w:val="22"/>
          <w:szCs w:val="22"/>
        </w:rPr>
        <w:t>Spôsobilosti interaktívne používať vedomosti, informačné a komunikačné technológie, komunikovať v štátnom a materinskom jazyku</w:t>
      </w:r>
    </w:p>
    <w:p w:rsidR="00894D78" w:rsidRPr="005D4964" w:rsidRDefault="00894D78" w:rsidP="00894D78">
      <w:pPr>
        <w:pStyle w:val="Default"/>
        <w:rPr>
          <w:rFonts w:ascii="Arial Narrow" w:hAnsi="Arial Narrow"/>
          <w:b/>
          <w:bCs/>
          <w:color w:val="auto"/>
          <w:sz w:val="22"/>
          <w:szCs w:val="22"/>
        </w:rPr>
      </w:pPr>
    </w:p>
    <w:p w:rsidR="00894D78" w:rsidRPr="005D4964" w:rsidRDefault="00894D78" w:rsidP="00894D78">
      <w:pPr>
        <w:pStyle w:val="Odrka"/>
      </w:pPr>
      <w:r w:rsidRPr="005D4964">
        <w:t>vyjadrovať sa v štátnom jazyku, materinskom jazyku v písomnej a j hovorenej  forme,</w:t>
      </w:r>
    </w:p>
    <w:p w:rsidR="00894D78" w:rsidRPr="005D4964" w:rsidRDefault="00894D78" w:rsidP="00894D78">
      <w:pPr>
        <w:pStyle w:val="Odrka"/>
        <w:tabs>
          <w:tab w:val="left" w:pos="708"/>
        </w:tabs>
      </w:pPr>
      <w:r w:rsidRPr="005D4964">
        <w:t>ovládať počítač, poznať jeho základné časti a jednoduchý spôsob jeho obsluhy,</w:t>
      </w:r>
    </w:p>
    <w:p w:rsidR="00894D78" w:rsidRPr="005D4964" w:rsidRDefault="00894D78" w:rsidP="00894D78">
      <w:pPr>
        <w:pStyle w:val="Odrka"/>
        <w:tabs>
          <w:tab w:val="left" w:pos="708"/>
        </w:tabs>
      </w:pPr>
      <w:r w:rsidRPr="005D4964">
        <w:t>pochopiť základné informácie o štruktúre a fungovaní počítača,</w:t>
      </w:r>
    </w:p>
    <w:p w:rsidR="00894D78" w:rsidRPr="005D4964" w:rsidRDefault="00894D78" w:rsidP="00894D78">
      <w:pPr>
        <w:pStyle w:val="Odrka"/>
      </w:pPr>
      <w:r w:rsidRPr="005D4964">
        <w:t>vyhľadávať, triediť a spracovať jednoduché informácie</w:t>
      </w:r>
    </w:p>
    <w:p w:rsidR="00894D78" w:rsidRPr="005D4964" w:rsidRDefault="00894D78" w:rsidP="00894D78">
      <w:pPr>
        <w:pStyle w:val="Odrka"/>
        <w:tabs>
          <w:tab w:val="left" w:pos="708"/>
        </w:tabs>
      </w:pPr>
      <w:r w:rsidRPr="005D4964">
        <w:t>učiť sa používať nové jednoduché aplikácie,</w:t>
      </w:r>
    </w:p>
    <w:p w:rsidR="00894D78" w:rsidRPr="005D4964" w:rsidRDefault="00894D78" w:rsidP="00894D78">
      <w:pPr>
        <w:pStyle w:val="Odrka"/>
        <w:tabs>
          <w:tab w:val="left" w:pos="708"/>
        </w:tabs>
      </w:pPr>
      <w:r w:rsidRPr="005D4964">
        <w:t>komunikovať elektronickou poštou, využívať jednoduché prostriedky on-line komunikácie,</w:t>
      </w:r>
    </w:p>
    <w:p w:rsidR="00894D78" w:rsidRPr="005D4964" w:rsidRDefault="00894D78" w:rsidP="00894D78">
      <w:pPr>
        <w:pStyle w:val="Odrka"/>
        <w:numPr>
          <w:ilvl w:val="0"/>
          <w:numId w:val="0"/>
        </w:numPr>
        <w:tabs>
          <w:tab w:val="left" w:pos="708"/>
        </w:tabs>
      </w:pPr>
    </w:p>
    <w:p w:rsidR="00894D78" w:rsidRPr="005D4964" w:rsidRDefault="00894D78" w:rsidP="00894D78">
      <w:pPr>
        <w:pStyle w:val="Default"/>
        <w:rPr>
          <w:rFonts w:ascii="Arial Narrow" w:hAnsi="Arial Narrow"/>
          <w:color w:val="auto"/>
          <w:sz w:val="22"/>
          <w:szCs w:val="22"/>
        </w:rPr>
      </w:pPr>
      <w:r w:rsidRPr="005D4964">
        <w:rPr>
          <w:rFonts w:ascii="Arial Narrow" w:hAnsi="Arial Narrow"/>
          <w:b/>
          <w:bCs/>
          <w:color w:val="auto"/>
          <w:sz w:val="22"/>
          <w:szCs w:val="22"/>
        </w:rPr>
        <w:t xml:space="preserve">c) Schopnosť pracovať v rôznorodých skupinách </w:t>
      </w:r>
    </w:p>
    <w:p w:rsidR="00894D78" w:rsidRPr="005D4964" w:rsidRDefault="00894D78" w:rsidP="00894D78">
      <w:pPr>
        <w:pStyle w:val="Default"/>
        <w:rPr>
          <w:rFonts w:ascii="Arial Narrow" w:hAnsi="Arial Narrow"/>
          <w:color w:val="auto"/>
          <w:sz w:val="22"/>
          <w:szCs w:val="22"/>
        </w:rPr>
      </w:pP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 xml:space="preserve">byť empatický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color w:val="auto"/>
          <w:sz w:val="22"/>
          <w:szCs w:val="22"/>
        </w:rPr>
        <w:t>-  využívať</w:t>
      </w:r>
      <w:r w:rsidR="009E1308" w:rsidRPr="005D4964">
        <w:rPr>
          <w:rFonts w:ascii="Arial Narrow" w:hAnsi="Arial Narrow"/>
          <w:color w:val="auto"/>
          <w:sz w:val="22"/>
          <w:szCs w:val="22"/>
        </w:rPr>
        <w:t xml:space="preserve"> </w:t>
      </w:r>
      <w:r w:rsidRPr="005D4964">
        <w:rPr>
          <w:rFonts w:ascii="Arial Narrow" w:hAnsi="Arial Narrow"/>
          <w:color w:val="auto"/>
          <w:sz w:val="22"/>
          <w:szCs w:val="22"/>
        </w:rPr>
        <w:t xml:space="preserve">sebahodnotenie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 xml:space="preserve">vyjadriť svoje pocity a názory a korigovať </w:t>
      </w:r>
      <w:proofErr w:type="spellStart"/>
      <w:r w:rsidRPr="005D4964">
        <w:rPr>
          <w:rFonts w:ascii="Arial Narrow" w:hAnsi="Arial Narrow"/>
          <w:color w:val="auto"/>
          <w:sz w:val="22"/>
          <w:szCs w:val="22"/>
        </w:rPr>
        <w:t>negativitu</w:t>
      </w:r>
      <w:proofErr w:type="spellEnd"/>
      <w:r w:rsidRPr="005D4964">
        <w:rPr>
          <w:rFonts w:ascii="Arial Narrow" w:hAnsi="Arial Narrow"/>
          <w:color w:val="auto"/>
          <w:sz w:val="22"/>
          <w:szCs w:val="22"/>
        </w:rPr>
        <w:t xml:space="preserve">,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 xml:space="preserve">pozitívne motivovať seba a druhých,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bCs/>
          <w:color w:val="auto"/>
          <w:sz w:val="22"/>
          <w:szCs w:val="22"/>
        </w:rPr>
        <w:t>vhodným spôsobom</w:t>
      </w:r>
      <w:r w:rsidRPr="005D4964">
        <w:rPr>
          <w:rFonts w:ascii="Arial Narrow" w:hAnsi="Arial Narrow"/>
          <w:b/>
          <w:bCs/>
          <w:color w:val="auto"/>
          <w:sz w:val="22"/>
          <w:szCs w:val="22"/>
        </w:rPr>
        <w:t xml:space="preserve"> </w:t>
      </w:r>
      <w:r w:rsidRPr="005D4964">
        <w:rPr>
          <w:rFonts w:ascii="Arial Narrow" w:hAnsi="Arial Narrow"/>
          <w:color w:val="auto"/>
          <w:sz w:val="22"/>
          <w:szCs w:val="22"/>
        </w:rPr>
        <w:t xml:space="preserve">prezentovať svoje myšlienky, návrhy a postoje,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 xml:space="preserve">diskutovať a pozorne počúvať druhých,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 xml:space="preserve">spolupracovať pri riešení problémov s inými ľuďmi, </w:t>
      </w:r>
    </w:p>
    <w:p w:rsidR="00894D78" w:rsidRPr="005D4964" w:rsidRDefault="00894D78" w:rsidP="00894D78">
      <w:pPr>
        <w:pStyle w:val="Default"/>
        <w:spacing w:after="44"/>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predkladať vlastné návrhy na zlepšenie práce</w:t>
      </w:r>
    </w:p>
    <w:p w:rsidR="00894D78" w:rsidRPr="005D4964" w:rsidRDefault="00894D78" w:rsidP="00894D78">
      <w:pPr>
        <w:pStyle w:val="Default"/>
        <w:rPr>
          <w:rFonts w:ascii="Arial Narrow" w:hAnsi="Arial Narrow"/>
          <w:color w:val="auto"/>
          <w:sz w:val="22"/>
          <w:szCs w:val="22"/>
        </w:rPr>
      </w:pPr>
      <w:r w:rsidRPr="005D4964">
        <w:rPr>
          <w:rFonts w:ascii="Arial Narrow" w:hAnsi="Arial Narrow"/>
          <w:b/>
          <w:bCs/>
          <w:color w:val="auto"/>
          <w:sz w:val="22"/>
          <w:szCs w:val="22"/>
        </w:rPr>
        <w:t xml:space="preserve">- </w:t>
      </w:r>
      <w:r w:rsidRPr="005D4964">
        <w:rPr>
          <w:rFonts w:ascii="Arial Narrow" w:hAnsi="Arial Narrow"/>
          <w:color w:val="auto"/>
          <w:sz w:val="22"/>
          <w:szCs w:val="22"/>
        </w:rPr>
        <w:t>prispievať k vytváraniu ústretových medziľudských vzťahov, predchádzať osobným konfliktom</w:t>
      </w:r>
    </w:p>
    <w:p w:rsidR="00894D78" w:rsidRPr="005D4964" w:rsidRDefault="00894D78" w:rsidP="009E1308">
      <w:pPr>
        <w:pStyle w:val="Evka2"/>
      </w:pPr>
      <w:bookmarkStart w:id="47" w:name="_Toc468889513"/>
      <w:r w:rsidRPr="005D4964">
        <w:t>20.2 Všeobecné kompetencie</w:t>
      </w:r>
      <w:bookmarkEnd w:id="47"/>
      <w:r w:rsidRPr="005D4964">
        <w:t xml:space="preserve"> </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riešiť jednoduché situácie, používať vhodné výrazové prostriedky, </w:t>
      </w:r>
    </w:p>
    <w:p w:rsidR="00894D78" w:rsidRPr="005D4964" w:rsidRDefault="00894D78" w:rsidP="0008090D">
      <w:pPr>
        <w:pStyle w:val="Odrka"/>
        <w:numPr>
          <w:ilvl w:val="0"/>
          <w:numId w:val="23"/>
        </w:numPr>
        <w:tabs>
          <w:tab w:val="left" w:pos="708"/>
        </w:tabs>
      </w:pPr>
      <w:r w:rsidRPr="005D4964">
        <w:t>vyjadrovať sa vecne správne, jasne a zrozumiteľne,</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vhodným  spôsobom vyjadrovať svoj názor, prezentovať sám seba,  hovoriť krátko a súvislo na danú tému,</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používať spisovné jazykové prostriedky vo vyjadrovaní, ovládať základy jednoduchej administratívy </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zapojiť sa do spoločenskej praxe a mať prospech zo získavania vedomostí a zručností po celý život, </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primerane ovládať základné schopnosti potrebné na sebapoznávanie a sebaovládanie,</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mať základné schopnosti potrebné pre styk s ľuďmi, ovládať a uplatňovať základy spoločenského správania, </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hodnotiť celospoločenské javy ako je chudoba, gamblerstvo, drogy, terorizmus, globalizácia sveta, novodobé choroby </w:t>
      </w:r>
    </w:p>
    <w:p w:rsidR="00894D78" w:rsidRPr="005D4964" w:rsidRDefault="00894D78" w:rsidP="0008090D">
      <w:pPr>
        <w:pStyle w:val="Odrka"/>
        <w:numPr>
          <w:ilvl w:val="0"/>
          <w:numId w:val="23"/>
        </w:numPr>
        <w:tabs>
          <w:tab w:val="left" w:pos="708"/>
        </w:tabs>
      </w:pPr>
      <w:r w:rsidRPr="005D4964">
        <w:t>využívať vedomosti a spôsobilosti v praktickom živote pri riešení otázok svojho a občianskeho rozhodovania, hodnotenia a správania,</w:t>
      </w:r>
    </w:p>
    <w:p w:rsidR="00894D78" w:rsidRPr="005D4964" w:rsidRDefault="00894D78" w:rsidP="0008090D">
      <w:pPr>
        <w:pStyle w:val="Odrka"/>
        <w:numPr>
          <w:ilvl w:val="0"/>
          <w:numId w:val="23"/>
        </w:numPr>
        <w:tabs>
          <w:tab w:val="left" w:pos="708"/>
        </w:tabs>
      </w:pPr>
      <w:r w:rsidRPr="005D4964">
        <w:t>konať zodpovedne a prejavovať občiansku aktivitu, vážiť si demokraciu a slobodu,</w:t>
      </w:r>
    </w:p>
    <w:p w:rsidR="00894D78" w:rsidRPr="005D4964" w:rsidRDefault="00894D78" w:rsidP="0008090D">
      <w:pPr>
        <w:pStyle w:val="Odrka"/>
        <w:numPr>
          <w:ilvl w:val="0"/>
          <w:numId w:val="23"/>
        </w:numPr>
        <w:tabs>
          <w:tab w:val="left" w:pos="708"/>
        </w:tabs>
      </w:pPr>
      <w:r w:rsidRPr="005D4964">
        <w:t>rozvíjať finančnú a mediálnu gramotnosť,</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riadiť sa všeobecne uznávanými mravnými a právnymi zásadami a normami, </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rozvíjať morálne a vôľové vlastnosti, akými sú kritickosť, húževnatosť, samostatnosť a primerané sebavedomie, </w:t>
      </w:r>
    </w:p>
    <w:p w:rsidR="00894D78" w:rsidRPr="005D4964" w:rsidRDefault="00894D78" w:rsidP="0008090D">
      <w:pPr>
        <w:pStyle w:val="Odrka"/>
        <w:numPr>
          <w:ilvl w:val="0"/>
          <w:numId w:val="23"/>
        </w:numPr>
        <w:tabs>
          <w:tab w:val="left" w:pos="708"/>
        </w:tabs>
      </w:pPr>
      <w:r w:rsidRPr="005D4964">
        <w:t>využívať prírodovedné poznatky a zručnosti v praktickom živote vo všetkých situáciách, ktoré súvisia s prírodovedou</w:t>
      </w:r>
    </w:p>
    <w:p w:rsidR="00894D78" w:rsidRPr="005D4964" w:rsidRDefault="00894D78" w:rsidP="0008090D">
      <w:pPr>
        <w:pStyle w:val="Default"/>
        <w:numPr>
          <w:ilvl w:val="0"/>
          <w:numId w:val="23"/>
        </w:numPr>
        <w:spacing w:after="27"/>
        <w:rPr>
          <w:rFonts w:ascii="Arial Narrow" w:hAnsi="Arial Narrow"/>
          <w:color w:val="auto"/>
          <w:sz w:val="22"/>
          <w:szCs w:val="22"/>
        </w:rPr>
      </w:pPr>
      <w:r w:rsidRPr="005D4964">
        <w:rPr>
          <w:rFonts w:ascii="Arial Narrow" w:hAnsi="Arial Narrow"/>
          <w:color w:val="auto"/>
          <w:sz w:val="22"/>
          <w:szCs w:val="22"/>
        </w:rPr>
        <w:t xml:space="preserve"> vytvoriť si pozitívny vzťah ku kultúrnym hodnotám, prírode a životnému prostrediu a podieľať sa na ich ochrane, </w:t>
      </w:r>
    </w:p>
    <w:p w:rsidR="00894D78" w:rsidRPr="005D4964" w:rsidRDefault="00894D78" w:rsidP="009E1308">
      <w:pPr>
        <w:pStyle w:val="Evka2"/>
      </w:pPr>
      <w:bookmarkStart w:id="48" w:name="_Toc468889514"/>
      <w:r w:rsidRPr="005D4964">
        <w:t>20.3 Odborné kompetencie</w:t>
      </w:r>
      <w:bookmarkEnd w:id="48"/>
      <w:r w:rsidRPr="005D4964">
        <w:t xml:space="preserve">  </w:t>
      </w:r>
    </w:p>
    <w:p w:rsidR="00894D78" w:rsidRPr="005D4964" w:rsidRDefault="00894D78" w:rsidP="00894D78">
      <w:pPr>
        <w:pStyle w:val="Default"/>
        <w:rPr>
          <w:rFonts w:ascii="Arial Narrow" w:hAnsi="Arial Narrow"/>
          <w:color w:val="auto"/>
          <w:sz w:val="22"/>
          <w:szCs w:val="22"/>
        </w:rPr>
      </w:pPr>
      <w:r w:rsidRPr="005D4964">
        <w:rPr>
          <w:rFonts w:ascii="Arial Narrow" w:hAnsi="Arial Narrow"/>
          <w:b/>
          <w:bCs/>
          <w:color w:val="auto"/>
          <w:sz w:val="22"/>
          <w:szCs w:val="22"/>
        </w:rPr>
        <w:t xml:space="preserve">a) Požadované vedomosti </w:t>
      </w:r>
    </w:p>
    <w:p w:rsidR="00894D78" w:rsidRPr="005D4964" w:rsidRDefault="00894D78" w:rsidP="00894D78">
      <w:pPr>
        <w:pStyle w:val="Default"/>
        <w:rPr>
          <w:rFonts w:ascii="Arial Narrow" w:hAnsi="Arial Narrow"/>
          <w:color w:val="auto"/>
          <w:sz w:val="22"/>
          <w:szCs w:val="22"/>
        </w:rPr>
      </w:pP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vysvetliť základnú odbornú terminológiu používanú v rozsahu odboru,</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definovať základnú podstatu stavebnej výroby,</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 xml:space="preserve">vymenovať hlavné časti stavebných objektov a ich konštrukcií v rozsahu odboru,  </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 xml:space="preserve">charakterizovať základné druhy stavebných materiálov, ich prípravu, použitie, spôsoby opracovania a manipulácie pri doprave, výrobe, montáži a skladovaní v rozsahu odboru, </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 xml:space="preserve">popísať druhy, použitie, prípravu a údržbu náradia a pomôcok, jednoduchých mechanizmov, strojov a zariadení používaných pri základných a pomocných prácach v rozsahu odboru, </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 xml:space="preserve">vysvetliť jednoduché a pomocné pracovné činnosti súvisiace s technologickými postupmi </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 xml:space="preserve">vysvetliť zásady bezpečnosti a ochrany zdravia pri práci, hygieny práce, ochrany pred požiarom, osobné ochranné pracovné prostriedky a ich použitie v rozsahu odboru, </w:t>
      </w:r>
    </w:p>
    <w:p w:rsidR="00894D78" w:rsidRPr="005D4964" w:rsidRDefault="00894D78" w:rsidP="0008090D">
      <w:pPr>
        <w:pStyle w:val="Default"/>
        <w:numPr>
          <w:ilvl w:val="0"/>
          <w:numId w:val="24"/>
        </w:numPr>
        <w:spacing w:after="27"/>
        <w:jc w:val="both"/>
        <w:rPr>
          <w:rFonts w:ascii="Arial Narrow" w:hAnsi="Arial Narrow"/>
          <w:color w:val="auto"/>
          <w:sz w:val="22"/>
          <w:szCs w:val="22"/>
        </w:rPr>
      </w:pPr>
      <w:r w:rsidRPr="005D4964">
        <w:rPr>
          <w:rFonts w:ascii="Arial Narrow" w:hAnsi="Arial Narrow"/>
          <w:color w:val="auto"/>
          <w:sz w:val="22"/>
          <w:szCs w:val="22"/>
        </w:rPr>
        <w:t>vysvetliť zásady ochrany životného prostredia a likvidovania odpadového materiálu</w:t>
      </w:r>
    </w:p>
    <w:p w:rsidR="00894D78" w:rsidRPr="005D4964" w:rsidRDefault="00894D78" w:rsidP="009E1308">
      <w:pPr>
        <w:pStyle w:val="Default"/>
        <w:spacing w:after="27"/>
        <w:jc w:val="both"/>
        <w:rPr>
          <w:rFonts w:ascii="Arial Narrow" w:hAnsi="Arial Narrow"/>
          <w:color w:val="auto"/>
          <w:sz w:val="22"/>
          <w:szCs w:val="22"/>
        </w:rPr>
      </w:pPr>
      <w:r w:rsidRPr="005D4964">
        <w:rPr>
          <w:rFonts w:ascii="Arial Narrow" w:hAnsi="Arial Narrow"/>
          <w:color w:val="auto"/>
          <w:sz w:val="22"/>
          <w:szCs w:val="22"/>
        </w:rPr>
        <w:t xml:space="preserve"> </w:t>
      </w:r>
    </w:p>
    <w:p w:rsidR="00894D78" w:rsidRPr="005D4964" w:rsidRDefault="00894D78" w:rsidP="00894D78">
      <w:pPr>
        <w:pStyle w:val="Default"/>
        <w:rPr>
          <w:rFonts w:ascii="Arial Narrow" w:hAnsi="Arial Narrow"/>
          <w:color w:val="auto"/>
          <w:sz w:val="22"/>
          <w:szCs w:val="22"/>
        </w:rPr>
      </w:pPr>
      <w:r w:rsidRPr="005D4964">
        <w:rPr>
          <w:rFonts w:ascii="Arial Narrow" w:hAnsi="Arial Narrow"/>
          <w:b/>
          <w:bCs/>
          <w:color w:val="auto"/>
          <w:sz w:val="22"/>
          <w:szCs w:val="22"/>
        </w:rPr>
        <w:lastRenderedPageBreak/>
        <w:t xml:space="preserve">b) Požadované zručnosti  </w:t>
      </w:r>
    </w:p>
    <w:p w:rsidR="00894D78" w:rsidRPr="005D4964" w:rsidRDefault="00894D78" w:rsidP="0008090D">
      <w:pPr>
        <w:pStyle w:val="Odrka"/>
        <w:numPr>
          <w:ilvl w:val="0"/>
          <w:numId w:val="25"/>
        </w:numPr>
        <w:tabs>
          <w:tab w:val="left" w:pos="708"/>
        </w:tabs>
      </w:pPr>
      <w:r w:rsidRPr="005D4964">
        <w:t>uplatňovať estetiku práce a prostredia s dodržaním hygienických zásad a zásad bezpečnosti práce na prevádzke,</w:t>
      </w:r>
    </w:p>
    <w:p w:rsidR="00894D78" w:rsidRPr="005D4964" w:rsidRDefault="00894D78" w:rsidP="0008090D">
      <w:pPr>
        <w:pStyle w:val="Odrka"/>
        <w:numPr>
          <w:ilvl w:val="0"/>
          <w:numId w:val="25"/>
        </w:numPr>
        <w:tabs>
          <w:tab w:val="left" w:pos="708"/>
        </w:tabs>
      </w:pPr>
      <w:r w:rsidRPr="005D4964">
        <w:t>voliť správne technologické postupy práce, pripraviť pracovisko, pracovné prostriedky a predmety,</w:t>
      </w:r>
    </w:p>
    <w:p w:rsidR="00894D78" w:rsidRPr="005D4964" w:rsidRDefault="00894D78" w:rsidP="0008090D">
      <w:pPr>
        <w:pStyle w:val="Odrka"/>
        <w:numPr>
          <w:ilvl w:val="0"/>
          <w:numId w:val="25"/>
        </w:numPr>
        <w:tabs>
          <w:tab w:val="left" w:pos="708"/>
        </w:tabs>
      </w:pPr>
      <w:r w:rsidRPr="005D4964">
        <w:t>ovládať bežnú údržbu pracovných prostriedkov, ktoré používa,</w:t>
      </w:r>
    </w:p>
    <w:p w:rsidR="00894D78" w:rsidRPr="005D4964" w:rsidRDefault="00894D78" w:rsidP="0008090D">
      <w:pPr>
        <w:pStyle w:val="Odrka"/>
        <w:numPr>
          <w:ilvl w:val="0"/>
          <w:numId w:val="25"/>
        </w:numPr>
        <w:tabs>
          <w:tab w:val="left" w:pos="708"/>
        </w:tabs>
      </w:pPr>
      <w:r w:rsidRPr="005D4964">
        <w:t>ovládať odbornú terminológiu v svojom odbore a využívať všeobecné poznatky, pojmy a zásady pri riešení praktických úloh,</w:t>
      </w:r>
    </w:p>
    <w:p w:rsidR="00894D78" w:rsidRPr="005D4964" w:rsidRDefault="00894D78" w:rsidP="0008090D">
      <w:pPr>
        <w:pStyle w:val="Odrka"/>
        <w:numPr>
          <w:ilvl w:val="0"/>
          <w:numId w:val="25"/>
        </w:numPr>
        <w:tabs>
          <w:tab w:val="left" w:pos="708"/>
        </w:tabs>
      </w:pPr>
      <w:r w:rsidRPr="005D4964">
        <w:t>vykonávať pracovné činnosti tak, aby nenarušoval životné prostredie,</w:t>
      </w:r>
    </w:p>
    <w:p w:rsidR="00894D78" w:rsidRPr="005D4964" w:rsidRDefault="00894D78" w:rsidP="0008090D">
      <w:pPr>
        <w:pStyle w:val="Odrka"/>
        <w:numPr>
          <w:ilvl w:val="0"/>
          <w:numId w:val="25"/>
        </w:numPr>
        <w:tabs>
          <w:tab w:val="left" w:pos="708"/>
        </w:tabs>
      </w:pPr>
      <w:r w:rsidRPr="005D4964">
        <w:t>pracovať v tíme,</w:t>
      </w:r>
    </w:p>
    <w:p w:rsidR="00894D78" w:rsidRPr="005D4964" w:rsidRDefault="00894D78" w:rsidP="0008090D">
      <w:pPr>
        <w:pStyle w:val="Odrka"/>
        <w:numPr>
          <w:ilvl w:val="0"/>
          <w:numId w:val="25"/>
        </w:numPr>
        <w:tabs>
          <w:tab w:val="left" w:pos="708"/>
        </w:tabs>
      </w:pPr>
      <w:r w:rsidRPr="005D4964">
        <w:t>nakladať s materiálom, energiou, odpadom, vodou a inými látkami ekonomicky a s ohľadom na životné prostredie.</w:t>
      </w:r>
    </w:p>
    <w:p w:rsidR="00894D78" w:rsidRPr="005D4964" w:rsidRDefault="00894D78" w:rsidP="0008090D">
      <w:pPr>
        <w:pStyle w:val="Odrka"/>
        <w:numPr>
          <w:ilvl w:val="0"/>
          <w:numId w:val="25"/>
        </w:numPr>
        <w:tabs>
          <w:tab w:val="left" w:pos="708"/>
        </w:tabs>
      </w:pPr>
      <w:r w:rsidRPr="005D4964">
        <w:t>pracovať so stavebnými materiálmi, pomôckami, náradím a jednoduchými mechanizmami a zariadeniami v rozsahu</w:t>
      </w:r>
      <w:r w:rsidR="00546B73" w:rsidRPr="005D4964">
        <w:t xml:space="preserve"> svojho</w:t>
      </w:r>
      <w:r w:rsidRPr="005D4964">
        <w:t xml:space="preserve"> odboru, </w:t>
      </w:r>
    </w:p>
    <w:p w:rsidR="00894D78" w:rsidRPr="005D4964" w:rsidRDefault="00894D78" w:rsidP="0008090D">
      <w:pPr>
        <w:pStyle w:val="Default"/>
        <w:numPr>
          <w:ilvl w:val="0"/>
          <w:numId w:val="25"/>
        </w:numPr>
        <w:spacing w:after="27"/>
        <w:jc w:val="both"/>
        <w:rPr>
          <w:rFonts w:ascii="Arial Narrow" w:hAnsi="Arial Narrow"/>
          <w:color w:val="auto"/>
          <w:sz w:val="22"/>
          <w:szCs w:val="22"/>
        </w:rPr>
      </w:pPr>
      <w:r w:rsidRPr="005D4964">
        <w:rPr>
          <w:rFonts w:ascii="Arial Narrow" w:hAnsi="Arial Narrow"/>
          <w:color w:val="auto"/>
          <w:sz w:val="22"/>
          <w:szCs w:val="22"/>
        </w:rPr>
        <w:t xml:space="preserve">voliť, pripraviť si a používať správne pomôcky, nástroje, náradie, stroje a zariadenia v rozsahu odboru, </w:t>
      </w:r>
    </w:p>
    <w:p w:rsidR="00894D78" w:rsidRPr="005D4964" w:rsidRDefault="00894D78" w:rsidP="0008090D">
      <w:pPr>
        <w:pStyle w:val="Default"/>
        <w:numPr>
          <w:ilvl w:val="0"/>
          <w:numId w:val="25"/>
        </w:numPr>
        <w:spacing w:after="27"/>
        <w:jc w:val="both"/>
        <w:rPr>
          <w:rFonts w:ascii="Arial Narrow" w:hAnsi="Arial Narrow"/>
          <w:color w:val="auto"/>
          <w:sz w:val="22"/>
          <w:szCs w:val="22"/>
        </w:rPr>
      </w:pPr>
      <w:r w:rsidRPr="005D4964">
        <w:rPr>
          <w:rFonts w:ascii="Arial Narrow" w:hAnsi="Arial Narrow"/>
          <w:color w:val="auto"/>
          <w:sz w:val="22"/>
          <w:szCs w:val="22"/>
        </w:rPr>
        <w:t>spájať materiály a manipulovať s nimi pri doprave a skladovaní v rozsahu odboru,</w:t>
      </w:r>
    </w:p>
    <w:p w:rsidR="00894D78" w:rsidRPr="005D4964" w:rsidRDefault="00894D78" w:rsidP="0008090D">
      <w:pPr>
        <w:pStyle w:val="Default"/>
        <w:numPr>
          <w:ilvl w:val="0"/>
          <w:numId w:val="25"/>
        </w:numPr>
        <w:spacing w:after="27"/>
        <w:jc w:val="both"/>
        <w:rPr>
          <w:rFonts w:ascii="Arial Narrow" w:hAnsi="Arial Narrow"/>
          <w:color w:val="auto"/>
          <w:sz w:val="22"/>
          <w:szCs w:val="22"/>
        </w:rPr>
      </w:pPr>
      <w:r w:rsidRPr="005D4964">
        <w:rPr>
          <w:rFonts w:ascii="Arial Narrow" w:hAnsi="Arial Narrow"/>
          <w:color w:val="auto"/>
          <w:sz w:val="22"/>
          <w:szCs w:val="22"/>
        </w:rPr>
        <w:t xml:space="preserve">používať osobné ochranné pracovné prostriedky pri jednoduchých a pomocných prácach, </w:t>
      </w:r>
    </w:p>
    <w:p w:rsidR="00894D78" w:rsidRPr="005D4964" w:rsidRDefault="00894D78" w:rsidP="00894D78">
      <w:pPr>
        <w:pStyle w:val="Default"/>
        <w:jc w:val="both"/>
        <w:rPr>
          <w:rFonts w:ascii="Arial Narrow" w:hAnsi="Arial Narrow"/>
          <w:color w:val="auto"/>
          <w:sz w:val="22"/>
          <w:szCs w:val="22"/>
        </w:rPr>
      </w:pPr>
      <w:r w:rsidRPr="005D4964">
        <w:rPr>
          <w:rFonts w:ascii="Arial Narrow" w:hAnsi="Arial Narrow"/>
          <w:color w:val="auto"/>
          <w:sz w:val="22"/>
          <w:szCs w:val="22"/>
        </w:rPr>
        <w:t xml:space="preserve">            </w:t>
      </w:r>
      <w:r w:rsidR="00546B73" w:rsidRPr="005D4964">
        <w:rPr>
          <w:rFonts w:ascii="Arial Narrow" w:hAnsi="Arial Narrow"/>
          <w:color w:val="auto"/>
          <w:sz w:val="22"/>
          <w:szCs w:val="22"/>
        </w:rPr>
        <w:t xml:space="preserve">  </w:t>
      </w:r>
      <w:r w:rsidRPr="005D4964">
        <w:rPr>
          <w:rFonts w:ascii="Arial Narrow" w:hAnsi="Arial Narrow"/>
          <w:color w:val="auto"/>
          <w:sz w:val="22"/>
          <w:szCs w:val="22"/>
        </w:rPr>
        <w:t xml:space="preserve">dodržiavať zásady ochrany životného prostredia aj spôsoby likvidovania odpadu    </w:t>
      </w:r>
    </w:p>
    <w:p w:rsidR="00894D78" w:rsidRPr="005D4964" w:rsidRDefault="00894D78" w:rsidP="00894D78">
      <w:pPr>
        <w:pStyle w:val="Default"/>
        <w:jc w:val="both"/>
        <w:rPr>
          <w:rFonts w:ascii="Arial Narrow" w:hAnsi="Arial Narrow"/>
          <w:color w:val="auto"/>
          <w:sz w:val="22"/>
          <w:szCs w:val="22"/>
        </w:rPr>
      </w:pPr>
    </w:p>
    <w:p w:rsidR="00894D78" w:rsidRPr="005D4964" w:rsidRDefault="00894D78" w:rsidP="00894D78">
      <w:pPr>
        <w:pStyle w:val="Default"/>
        <w:rPr>
          <w:rFonts w:ascii="Arial Narrow" w:hAnsi="Arial Narrow"/>
          <w:color w:val="auto"/>
          <w:sz w:val="22"/>
          <w:szCs w:val="22"/>
        </w:rPr>
      </w:pPr>
    </w:p>
    <w:p w:rsidR="00894D78" w:rsidRPr="005D4964" w:rsidRDefault="00894D78" w:rsidP="0008090D">
      <w:pPr>
        <w:pStyle w:val="Default"/>
        <w:numPr>
          <w:ilvl w:val="0"/>
          <w:numId w:val="21"/>
        </w:numPr>
        <w:rPr>
          <w:rFonts w:ascii="Arial Narrow" w:hAnsi="Arial Narrow"/>
          <w:b/>
          <w:bCs/>
          <w:color w:val="auto"/>
          <w:sz w:val="22"/>
          <w:szCs w:val="22"/>
        </w:rPr>
      </w:pPr>
      <w:r w:rsidRPr="005D4964">
        <w:rPr>
          <w:rFonts w:ascii="Arial Narrow" w:hAnsi="Arial Narrow"/>
          <w:b/>
          <w:bCs/>
          <w:color w:val="auto"/>
          <w:sz w:val="22"/>
          <w:szCs w:val="22"/>
        </w:rPr>
        <w:t xml:space="preserve">Požadované osobnostné predpoklady, vlastnosti a schopnosti </w:t>
      </w:r>
    </w:p>
    <w:p w:rsidR="00894D78" w:rsidRPr="005D4964" w:rsidRDefault="00894D78" w:rsidP="0008090D">
      <w:pPr>
        <w:pStyle w:val="Default"/>
        <w:numPr>
          <w:ilvl w:val="0"/>
          <w:numId w:val="26"/>
        </w:numPr>
        <w:tabs>
          <w:tab w:val="left" w:pos="708"/>
        </w:tabs>
        <w:jc w:val="both"/>
        <w:rPr>
          <w:rFonts w:ascii="Arial Narrow" w:hAnsi="Arial Narrow"/>
          <w:color w:val="auto"/>
          <w:sz w:val="22"/>
          <w:szCs w:val="22"/>
        </w:rPr>
      </w:pPr>
      <w:r w:rsidRPr="005D4964">
        <w:rPr>
          <w:rFonts w:ascii="Arial Narrow" w:hAnsi="Arial Narrow"/>
          <w:color w:val="auto"/>
          <w:sz w:val="22"/>
          <w:szCs w:val="22"/>
        </w:rPr>
        <w:t>manuálna zručnosť v činnostiach konkrétneho odboru,</w:t>
      </w:r>
    </w:p>
    <w:p w:rsidR="00894D78" w:rsidRPr="005D4964" w:rsidRDefault="00894D78" w:rsidP="0008090D">
      <w:pPr>
        <w:pStyle w:val="Default"/>
        <w:numPr>
          <w:ilvl w:val="0"/>
          <w:numId w:val="26"/>
        </w:numPr>
        <w:tabs>
          <w:tab w:val="left" w:pos="708"/>
        </w:tabs>
        <w:jc w:val="both"/>
        <w:rPr>
          <w:rFonts w:ascii="Arial Narrow" w:hAnsi="Arial Narrow"/>
          <w:color w:val="auto"/>
          <w:sz w:val="22"/>
          <w:szCs w:val="22"/>
        </w:rPr>
      </w:pPr>
      <w:r w:rsidRPr="005D4964">
        <w:rPr>
          <w:rFonts w:ascii="Arial Narrow" w:hAnsi="Arial Narrow"/>
          <w:color w:val="auto"/>
          <w:sz w:val="22"/>
          <w:szCs w:val="22"/>
        </w:rPr>
        <w:t>adaptabilita, kreativita,  spoľahlivosť, trpezlivosť, dôslednosť a presnosť,</w:t>
      </w:r>
    </w:p>
    <w:p w:rsidR="00894D78" w:rsidRPr="005D4964" w:rsidRDefault="00894D78" w:rsidP="0008090D">
      <w:pPr>
        <w:pStyle w:val="Default"/>
        <w:numPr>
          <w:ilvl w:val="0"/>
          <w:numId w:val="26"/>
        </w:numPr>
        <w:tabs>
          <w:tab w:val="left" w:pos="708"/>
        </w:tabs>
        <w:jc w:val="both"/>
        <w:rPr>
          <w:rFonts w:ascii="Arial Narrow" w:hAnsi="Arial Narrow"/>
          <w:color w:val="auto"/>
          <w:sz w:val="22"/>
          <w:szCs w:val="22"/>
        </w:rPr>
      </w:pPr>
      <w:r w:rsidRPr="005D4964">
        <w:rPr>
          <w:rFonts w:ascii="Arial Narrow" w:hAnsi="Arial Narrow"/>
          <w:color w:val="auto"/>
          <w:sz w:val="22"/>
          <w:szCs w:val="22"/>
        </w:rPr>
        <w:t xml:space="preserve">schopnosť spolupracovať v tíme, </w:t>
      </w:r>
    </w:p>
    <w:p w:rsidR="00894D78" w:rsidRPr="005D4964" w:rsidRDefault="00894D78" w:rsidP="0008090D">
      <w:pPr>
        <w:pStyle w:val="Default"/>
        <w:numPr>
          <w:ilvl w:val="0"/>
          <w:numId w:val="26"/>
        </w:numPr>
        <w:tabs>
          <w:tab w:val="left" w:pos="708"/>
        </w:tabs>
        <w:jc w:val="both"/>
        <w:rPr>
          <w:rFonts w:ascii="Arial Narrow" w:hAnsi="Arial Narrow"/>
          <w:color w:val="auto"/>
          <w:sz w:val="22"/>
          <w:szCs w:val="22"/>
        </w:rPr>
      </w:pPr>
      <w:r w:rsidRPr="005D4964">
        <w:rPr>
          <w:rFonts w:ascii="Arial Narrow" w:hAnsi="Arial Narrow"/>
          <w:color w:val="auto"/>
          <w:sz w:val="22"/>
          <w:szCs w:val="22"/>
        </w:rPr>
        <w:t>sebadisciplína a vytrvalosť</w:t>
      </w:r>
    </w:p>
    <w:p w:rsidR="00894D78" w:rsidRPr="005D4964" w:rsidRDefault="00894D78" w:rsidP="0008090D">
      <w:pPr>
        <w:pStyle w:val="Odrka"/>
        <w:numPr>
          <w:ilvl w:val="0"/>
          <w:numId w:val="26"/>
        </w:numPr>
        <w:tabs>
          <w:tab w:val="left" w:pos="708"/>
        </w:tabs>
      </w:pPr>
      <w:r w:rsidRPr="005D4964">
        <w:t xml:space="preserve">zodpovednosť za vlastnú prácu a za zverený majetok, </w:t>
      </w:r>
    </w:p>
    <w:p w:rsidR="00894D78" w:rsidRPr="005D4964" w:rsidRDefault="00546B73" w:rsidP="0008090D">
      <w:pPr>
        <w:pStyle w:val="Odrka"/>
        <w:numPr>
          <w:ilvl w:val="0"/>
          <w:numId w:val="26"/>
        </w:numPr>
        <w:tabs>
          <w:tab w:val="left" w:pos="708"/>
        </w:tabs>
      </w:pPr>
      <w:r w:rsidRPr="005D4964">
        <w:t>schopnosť</w:t>
      </w:r>
      <w:r w:rsidR="00894D78" w:rsidRPr="005D4964">
        <w:t xml:space="preserve"> riešiť konfliktné situácie.</w:t>
      </w:r>
    </w:p>
    <w:p w:rsidR="00894D78" w:rsidRPr="005D4964" w:rsidRDefault="00894D78" w:rsidP="0008090D">
      <w:pPr>
        <w:pStyle w:val="Odrka"/>
        <w:numPr>
          <w:ilvl w:val="0"/>
          <w:numId w:val="26"/>
        </w:numPr>
        <w:tabs>
          <w:tab w:val="left" w:pos="708"/>
        </w:tabs>
      </w:pPr>
      <w:r w:rsidRPr="005D4964">
        <w:t>ovládanie základných zručností v oblasti I</w:t>
      </w:r>
      <w:r w:rsidR="00F851BA" w:rsidRPr="005D4964">
        <w:t>KT</w:t>
      </w:r>
    </w:p>
    <w:p w:rsidR="00894D78" w:rsidRPr="005D4964" w:rsidRDefault="00894D78" w:rsidP="00894D78">
      <w:pPr>
        <w:jc w:val="center"/>
        <w:rPr>
          <w:b/>
        </w:rPr>
      </w:pPr>
    </w:p>
    <w:p w:rsidR="00894D78" w:rsidRPr="005D4964" w:rsidRDefault="00894D78" w:rsidP="00894D78">
      <w:pPr>
        <w:jc w:val="center"/>
        <w:rPr>
          <w:b/>
        </w:rPr>
      </w:pPr>
    </w:p>
    <w:p w:rsidR="009E1308" w:rsidRPr="005D4964" w:rsidRDefault="009E1308">
      <w:pPr>
        <w:spacing w:after="160" w:line="259" w:lineRule="auto"/>
        <w:jc w:val="left"/>
        <w:rPr>
          <w:b/>
        </w:rPr>
      </w:pPr>
      <w:r w:rsidRPr="005D4964">
        <w:rPr>
          <w:b/>
        </w:rPr>
        <w:br w:type="page"/>
      </w:r>
    </w:p>
    <w:p w:rsidR="00894D78" w:rsidRPr="005D4964" w:rsidRDefault="00894D78" w:rsidP="00894D78">
      <w:pPr>
        <w:jc w:val="center"/>
        <w:rPr>
          <w:b/>
        </w:rPr>
      </w:pPr>
    </w:p>
    <w:p w:rsidR="00894D78" w:rsidRPr="005D4964" w:rsidRDefault="00894D78" w:rsidP="00347D04">
      <w:pPr>
        <w:pStyle w:val="Evka1"/>
      </w:pPr>
      <w:bookmarkStart w:id="49" w:name="_Toc468889515"/>
      <w:r w:rsidRPr="005D4964">
        <w:t>21 Rámcový učebný plán pre 3-ročné učebné odbory odborných učilíšť</w:t>
      </w:r>
      <w:bookmarkEnd w:id="49"/>
    </w:p>
    <w:p w:rsidR="00894D78" w:rsidRPr="005D4964" w:rsidRDefault="00894D78" w:rsidP="00894D78">
      <w:pPr>
        <w:jc w:val="left"/>
        <w:rPr>
          <w:b/>
        </w:rPr>
      </w:pPr>
      <w:r w:rsidRPr="005D496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557"/>
        <w:gridCol w:w="2126"/>
        <w:gridCol w:w="1673"/>
      </w:tblGrid>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Počet týždenných vyučovacích hodín vo vzdelávacom programe</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Celkový počet hodín za štúdium</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pPr>
            <w:r w:rsidRPr="005D4964">
              <w:t>Všeobecné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13</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416</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pPr>
            <w:r w:rsidRPr="005D4964">
              <w:t>Odborné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66</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2112</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B4C6E7"/>
            <w:vAlign w:val="center"/>
          </w:tcPr>
          <w:p w:rsidR="00894D78" w:rsidRPr="005D4964" w:rsidRDefault="00894D78" w:rsidP="00BC0EF8">
            <w:pPr>
              <w:pStyle w:val="Slvka3"/>
            </w:pPr>
            <w:r w:rsidRPr="005D4964">
              <w:t>Disponibilné hodiny</w:t>
            </w:r>
          </w:p>
        </w:tc>
        <w:tc>
          <w:tcPr>
            <w:tcW w:w="2126" w:type="dxa"/>
            <w:tcBorders>
              <w:top w:val="single" w:sz="4" w:space="0" w:color="auto"/>
              <w:left w:val="single" w:sz="4" w:space="0" w:color="auto"/>
              <w:bottom w:val="single" w:sz="4" w:space="0" w:color="auto"/>
              <w:right w:val="single" w:sz="4" w:space="0" w:color="auto"/>
            </w:tcBorders>
            <w:shd w:val="clear" w:color="auto" w:fill="B4C6E7"/>
            <w:vAlign w:val="center"/>
          </w:tcPr>
          <w:p w:rsidR="00894D78" w:rsidRPr="005D4964" w:rsidRDefault="00894D78" w:rsidP="00BC0EF8">
            <w:pPr>
              <w:pStyle w:val="Slvka3"/>
              <w:jc w:val="center"/>
            </w:pPr>
            <w:r w:rsidRPr="005D4964">
              <w:t>11</w:t>
            </w:r>
          </w:p>
        </w:tc>
        <w:tc>
          <w:tcPr>
            <w:tcW w:w="1673" w:type="dxa"/>
            <w:tcBorders>
              <w:top w:val="single" w:sz="4" w:space="0" w:color="auto"/>
              <w:left w:val="single" w:sz="4" w:space="0" w:color="auto"/>
              <w:bottom w:val="single" w:sz="4" w:space="0" w:color="auto"/>
              <w:right w:val="single" w:sz="4" w:space="0" w:color="auto"/>
            </w:tcBorders>
            <w:shd w:val="clear" w:color="auto" w:fill="B4C6E7"/>
            <w:vAlign w:val="center"/>
          </w:tcPr>
          <w:p w:rsidR="00894D78" w:rsidRPr="005D4964" w:rsidRDefault="00894D78" w:rsidP="00BC0EF8">
            <w:pPr>
              <w:pStyle w:val="Slvka3"/>
              <w:jc w:val="center"/>
            </w:pPr>
            <w:r w:rsidRPr="005D4964">
              <w:t>352</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pPr>
            <w:r w:rsidRPr="005D4964">
              <w:t>CELKOM</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90</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2880</w:t>
            </w:r>
          </w:p>
        </w:tc>
      </w:tr>
      <w:tr w:rsidR="005D4964" w:rsidRPr="005D4964" w:rsidTr="00BC0EF8">
        <w:trPr>
          <w:cantSplit/>
        </w:trPr>
        <w:tc>
          <w:tcPr>
            <w:tcW w:w="9356" w:type="dxa"/>
            <w:gridSpan w:val="3"/>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pPr>
            <w:r w:rsidRPr="005D4964">
              <w:t>Kategórie a názvy vzdelávacích oblastí</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Minimálny počet týždenných vyučovacích hodín vo vzdelávacom programe</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Celkový počet hodín za štúdium</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pPr>
            <w:r w:rsidRPr="005D4964">
              <w:t>VŠEOBECNÉ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13</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416</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left"/>
            </w:pPr>
            <w:r w:rsidRPr="005D4964">
              <w:t xml:space="preserve">Jazyk a komunikácia </w:t>
            </w:r>
            <w:r w:rsidRPr="005D4964">
              <w:br/>
            </w:r>
            <w:r w:rsidRPr="005D4964">
              <w:rPr>
                <w:i/>
              </w:rPr>
              <w:t>• slovenský jazyk a literatúra</w:t>
            </w:r>
            <w:r w:rsidRPr="005D4964">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3</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96</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left"/>
            </w:pPr>
            <w:r w:rsidRPr="005D4964">
              <w:t xml:space="preserve">Človek a hodnoty </w:t>
            </w:r>
            <w:r w:rsidRPr="005D4964">
              <w:br/>
            </w:r>
            <w:r w:rsidRPr="005D4964">
              <w:rPr>
                <w:i/>
              </w:rPr>
              <w:t>• etická výchova / náboženská výchova/náboženstvo</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1</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32</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left"/>
            </w:pPr>
            <w:r w:rsidRPr="005D4964">
              <w:t xml:space="preserve">Človek a </w:t>
            </w:r>
            <w:r w:rsidR="009302F2" w:rsidRPr="005D4964">
              <w:t xml:space="preserve"> s</w:t>
            </w:r>
            <w:r w:rsidRPr="005D4964">
              <w:t>poločnosť</w:t>
            </w:r>
            <w:r w:rsidRPr="005D4964">
              <w:br/>
            </w:r>
            <w:r w:rsidRPr="005D4964">
              <w:rPr>
                <w:i/>
              </w:rPr>
              <w:t>•</w:t>
            </w:r>
            <w:r w:rsidRPr="005D4964">
              <w:t xml:space="preserve"> </w:t>
            </w:r>
            <w:r w:rsidRPr="005D4964">
              <w:rPr>
                <w:i/>
              </w:rPr>
              <w:t>občianska náuka</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3</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96</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left"/>
            </w:pPr>
            <w:r w:rsidRPr="005D4964">
              <w:t xml:space="preserve">Matematika a práca s informáciami </w:t>
            </w:r>
          </w:p>
          <w:p w:rsidR="00894D78" w:rsidRPr="005D4964" w:rsidRDefault="00894D78" w:rsidP="00BC0EF8">
            <w:pPr>
              <w:pStyle w:val="Slvka3"/>
              <w:jc w:val="left"/>
              <w:rPr>
                <w:i/>
              </w:rPr>
            </w:pPr>
            <w:r w:rsidRPr="005D4964">
              <w:rPr>
                <w:i/>
              </w:rPr>
              <w:t xml:space="preserve">• matematika </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3</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99</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 xml:space="preserve">Zdravie a pohyb </w:t>
            </w:r>
          </w:p>
          <w:p w:rsidR="00894D78" w:rsidRPr="005D4964" w:rsidRDefault="00894D78" w:rsidP="00BC0EF8">
            <w:pPr>
              <w:pStyle w:val="Slvka3"/>
            </w:pPr>
            <w:r w:rsidRPr="005D4964">
              <w:rPr>
                <w:i/>
              </w:rPr>
              <w:t>•telesná výchova</w:t>
            </w:r>
            <w:r w:rsidRPr="005D4964">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3</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96</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pPr>
            <w:r w:rsidRPr="005D4964">
              <w:t>ODBORNÉ VZDELÁVANIE</w:t>
            </w:r>
          </w:p>
        </w:tc>
        <w:tc>
          <w:tcPr>
            <w:tcW w:w="2126"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66</w:t>
            </w:r>
          </w:p>
        </w:tc>
        <w:tc>
          <w:tcPr>
            <w:tcW w:w="1673" w:type="dxa"/>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jc w:val="center"/>
            </w:pPr>
            <w:r w:rsidRPr="005D4964">
              <w:t>2112</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Teoretické vzdelávanie</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6</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192</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Praktická príprava</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60</w:t>
            </w: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jc w:val="center"/>
            </w:pPr>
            <w:r w:rsidRPr="005D4964">
              <w:t>1920</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B4C6E7"/>
            <w:vAlign w:val="center"/>
          </w:tcPr>
          <w:p w:rsidR="00894D78" w:rsidRPr="005D4964" w:rsidRDefault="00894D78" w:rsidP="00BC0EF8">
            <w:pPr>
              <w:pStyle w:val="Slvka3"/>
            </w:pPr>
            <w:r w:rsidRPr="005D4964">
              <w:t>Disponibilné hodiny</w:t>
            </w:r>
          </w:p>
        </w:tc>
        <w:tc>
          <w:tcPr>
            <w:tcW w:w="2126" w:type="dxa"/>
            <w:tcBorders>
              <w:top w:val="single" w:sz="4" w:space="0" w:color="auto"/>
              <w:left w:val="single" w:sz="4" w:space="0" w:color="auto"/>
              <w:bottom w:val="single" w:sz="4" w:space="0" w:color="auto"/>
              <w:right w:val="single" w:sz="4" w:space="0" w:color="auto"/>
            </w:tcBorders>
            <w:shd w:val="clear" w:color="auto" w:fill="B4C6E7"/>
            <w:vAlign w:val="center"/>
          </w:tcPr>
          <w:p w:rsidR="00894D78" w:rsidRPr="005D4964" w:rsidRDefault="00894D78" w:rsidP="00BC0EF8">
            <w:pPr>
              <w:pStyle w:val="Slvka3"/>
              <w:jc w:val="center"/>
            </w:pPr>
            <w:r w:rsidRPr="005D4964">
              <w:t>11</w:t>
            </w:r>
          </w:p>
        </w:tc>
        <w:tc>
          <w:tcPr>
            <w:tcW w:w="1673" w:type="dxa"/>
            <w:tcBorders>
              <w:top w:val="single" w:sz="4" w:space="0" w:color="auto"/>
              <w:left w:val="single" w:sz="4" w:space="0" w:color="auto"/>
              <w:bottom w:val="single" w:sz="4" w:space="0" w:color="auto"/>
              <w:right w:val="single" w:sz="4" w:space="0" w:color="auto"/>
            </w:tcBorders>
            <w:shd w:val="clear" w:color="auto" w:fill="B4C6E7"/>
            <w:vAlign w:val="center"/>
          </w:tcPr>
          <w:p w:rsidR="00894D78" w:rsidRPr="005D4964" w:rsidRDefault="00894D78" w:rsidP="00BC0EF8">
            <w:pPr>
              <w:pStyle w:val="Slvka3"/>
              <w:jc w:val="center"/>
            </w:pPr>
            <w:r w:rsidRPr="005D4964">
              <w:t>352</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pPr>
            <w:r w:rsidRPr="005D4964">
              <w:t>SPOLU</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90</w:t>
            </w:r>
          </w:p>
        </w:tc>
        <w:tc>
          <w:tcPr>
            <w:tcW w:w="1673" w:type="dxa"/>
            <w:tcBorders>
              <w:top w:val="single" w:sz="4" w:space="0" w:color="auto"/>
              <w:left w:val="single" w:sz="4" w:space="0" w:color="auto"/>
              <w:bottom w:val="single" w:sz="4" w:space="0" w:color="auto"/>
              <w:right w:val="single" w:sz="4" w:space="0" w:color="auto"/>
            </w:tcBorders>
            <w:shd w:val="clear" w:color="auto" w:fill="D9D9D9"/>
            <w:vAlign w:val="center"/>
          </w:tcPr>
          <w:p w:rsidR="00894D78" w:rsidRPr="005D4964" w:rsidRDefault="00894D78" w:rsidP="00BC0EF8">
            <w:pPr>
              <w:pStyle w:val="Slvka3"/>
              <w:jc w:val="center"/>
            </w:pPr>
            <w:r w:rsidRPr="005D4964">
              <w:t>2880</w:t>
            </w:r>
          </w:p>
        </w:tc>
      </w:tr>
      <w:tr w:rsidR="005D4964" w:rsidRPr="005D4964" w:rsidTr="00BC0EF8">
        <w:trPr>
          <w:cantSplit/>
        </w:trPr>
        <w:tc>
          <w:tcPr>
            <w:tcW w:w="9356" w:type="dxa"/>
            <w:gridSpan w:val="3"/>
            <w:tcBorders>
              <w:top w:val="single" w:sz="4" w:space="0" w:color="auto"/>
              <w:left w:val="single" w:sz="4" w:space="0" w:color="auto"/>
              <w:bottom w:val="single" w:sz="4" w:space="0" w:color="auto"/>
              <w:right w:val="single" w:sz="4" w:space="0" w:color="auto"/>
            </w:tcBorders>
            <w:shd w:val="clear" w:color="auto" w:fill="FFD961"/>
            <w:vAlign w:val="center"/>
          </w:tcPr>
          <w:p w:rsidR="00894D78" w:rsidRPr="005D4964" w:rsidRDefault="00894D78" w:rsidP="00BC0EF8">
            <w:pPr>
              <w:pStyle w:val="Slvka3"/>
            </w:pPr>
            <w:r w:rsidRPr="005D4964">
              <w:t>Účelové kurzy / učivo</w:t>
            </w: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Kurz pohybových aktivít v prírode</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Kurz na ochranu života a zdravia</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r>
      <w:tr w:rsidR="005D4964"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Účelové cvičenia</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r>
      <w:tr w:rsidR="00894D78" w:rsidRPr="005D4964" w:rsidTr="00BC0EF8">
        <w:trPr>
          <w:cantSplit/>
        </w:trPr>
        <w:tc>
          <w:tcPr>
            <w:tcW w:w="5557"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r w:rsidRPr="005D4964">
              <w:t>Závere</w:t>
            </w:r>
            <w:r w:rsidRPr="005D4964">
              <w:rPr>
                <w:rFonts w:eastAsia="TimesNewRoman"/>
              </w:rPr>
              <w:t>č</w:t>
            </w:r>
            <w:r w:rsidRPr="005D4964">
              <w:t>ná skúška</w:t>
            </w:r>
          </w:p>
        </w:tc>
        <w:tc>
          <w:tcPr>
            <w:tcW w:w="2126"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c>
          <w:tcPr>
            <w:tcW w:w="1673" w:type="dxa"/>
            <w:tcBorders>
              <w:top w:val="single" w:sz="4" w:space="0" w:color="auto"/>
              <w:left w:val="single" w:sz="4" w:space="0" w:color="auto"/>
              <w:bottom w:val="single" w:sz="4" w:space="0" w:color="auto"/>
              <w:right w:val="single" w:sz="4" w:space="0" w:color="auto"/>
            </w:tcBorders>
            <w:vAlign w:val="center"/>
          </w:tcPr>
          <w:p w:rsidR="00894D78" w:rsidRPr="005D4964" w:rsidRDefault="00894D78" w:rsidP="00BC0EF8">
            <w:pPr>
              <w:pStyle w:val="Slvka3"/>
            </w:pPr>
          </w:p>
        </w:tc>
      </w:tr>
    </w:tbl>
    <w:p w:rsidR="00894D78" w:rsidRPr="005D4964" w:rsidRDefault="00894D78" w:rsidP="00894D78">
      <w:pPr>
        <w:ind w:left="360"/>
      </w:pPr>
    </w:p>
    <w:p w:rsidR="00894D78" w:rsidRPr="00347D04" w:rsidRDefault="00894D78" w:rsidP="00894D78">
      <w:pPr>
        <w:ind w:left="360"/>
      </w:pPr>
      <w:r w:rsidRPr="00347D04">
        <w:t xml:space="preserve">                                                                       </w:t>
      </w:r>
    </w:p>
    <w:p w:rsidR="00894D78" w:rsidRPr="00347D04" w:rsidRDefault="00894D78" w:rsidP="00894D78"/>
    <w:p w:rsidR="00894D78" w:rsidRPr="00347D04" w:rsidRDefault="00894D78" w:rsidP="00894D78"/>
    <w:p w:rsidR="00894D78" w:rsidRPr="00347D04" w:rsidRDefault="00894D78" w:rsidP="00894D78">
      <w:pPr>
        <w:jc w:val="center"/>
        <w:rPr>
          <w:b/>
        </w:rPr>
      </w:pPr>
    </w:p>
    <w:p w:rsidR="00894D78" w:rsidRPr="00347D04" w:rsidRDefault="00894D78" w:rsidP="00894D78">
      <w:pPr>
        <w:jc w:val="center"/>
        <w:rPr>
          <w:b/>
        </w:rPr>
      </w:pPr>
    </w:p>
    <w:p w:rsidR="00894D78" w:rsidRPr="00347D04" w:rsidRDefault="00894D78" w:rsidP="00894D78">
      <w:pPr>
        <w:jc w:val="center"/>
        <w:rPr>
          <w:b/>
        </w:rPr>
      </w:pPr>
    </w:p>
    <w:p w:rsidR="00894D78" w:rsidRPr="00347D04" w:rsidRDefault="00894D78" w:rsidP="00894D78">
      <w:pPr>
        <w:jc w:val="center"/>
        <w:rPr>
          <w:b/>
        </w:rPr>
      </w:pPr>
    </w:p>
    <w:p w:rsidR="009E1308" w:rsidRDefault="009E1308">
      <w:pPr>
        <w:spacing w:after="160" w:line="259" w:lineRule="auto"/>
        <w:jc w:val="left"/>
        <w:rPr>
          <w:b/>
        </w:rPr>
      </w:pPr>
      <w:r>
        <w:rPr>
          <w:b/>
        </w:rPr>
        <w:br w:type="page"/>
      </w:r>
    </w:p>
    <w:p w:rsidR="00894D78" w:rsidRPr="00347D04" w:rsidRDefault="00894D78" w:rsidP="00BC0EF8">
      <w:pPr>
        <w:pStyle w:val="Evka1"/>
        <w:rPr>
          <w:sz w:val="22"/>
        </w:rPr>
      </w:pPr>
    </w:p>
    <w:p w:rsidR="00894D78" w:rsidRPr="00347D04" w:rsidRDefault="00894D78" w:rsidP="00347D04">
      <w:pPr>
        <w:pStyle w:val="Evka1"/>
      </w:pPr>
      <w:r w:rsidRPr="00347D04">
        <w:t xml:space="preserve"> </w:t>
      </w:r>
      <w:bookmarkStart w:id="50" w:name="_Toc468889516"/>
      <w:r w:rsidRPr="00347D04">
        <w:t xml:space="preserve">22 Učebný plán pre učebný odbor </w:t>
      </w:r>
      <w:r w:rsidR="001E78B1">
        <w:t xml:space="preserve">3686 G 03 </w:t>
      </w:r>
      <w:r w:rsidRPr="00347D04">
        <w:t>Stavebná výroba – murárske práce</w:t>
      </w:r>
      <w:bookmarkEnd w:id="50"/>
    </w:p>
    <w:p w:rsidR="00894D78" w:rsidRPr="00347D04" w:rsidRDefault="00894D78" w:rsidP="00894D78">
      <w:pPr>
        <w:pStyle w:val="Slavka1"/>
        <w:rPr>
          <w:sz w:val="22"/>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47"/>
        <w:gridCol w:w="5953"/>
      </w:tblGrid>
      <w:tr w:rsidR="00894D78" w:rsidRPr="00347D04" w:rsidTr="00BC0EF8">
        <w:trPr>
          <w:cantSplit/>
          <w:trHeight w:val="242"/>
        </w:trPr>
        <w:tc>
          <w:tcPr>
            <w:tcW w:w="3147" w:type="dxa"/>
            <w:vAlign w:val="center"/>
          </w:tcPr>
          <w:p w:rsidR="00894D78" w:rsidRPr="00347D04" w:rsidRDefault="00894D78" w:rsidP="00BC0EF8">
            <w:pPr>
              <w:rPr>
                <w:rFonts w:cs="Arial"/>
                <w:b/>
              </w:rPr>
            </w:pPr>
            <w:r w:rsidRPr="00347D04">
              <w:rPr>
                <w:rFonts w:cs="Arial"/>
                <w:b/>
              </w:rPr>
              <w:t>Číselný kód učebného odboru</w:t>
            </w:r>
          </w:p>
        </w:tc>
        <w:tc>
          <w:tcPr>
            <w:tcW w:w="5953" w:type="dxa"/>
            <w:vAlign w:val="center"/>
          </w:tcPr>
          <w:p w:rsidR="00894D78" w:rsidRPr="00347D04" w:rsidRDefault="00894D78" w:rsidP="00BC0EF8">
            <w:pPr>
              <w:jc w:val="center"/>
              <w:rPr>
                <w:rFonts w:cs="Arial"/>
              </w:rPr>
            </w:pPr>
            <w:r w:rsidRPr="00347D04">
              <w:t>3686 2 03</w:t>
            </w:r>
          </w:p>
        </w:tc>
      </w:tr>
      <w:tr w:rsidR="00894D78" w:rsidRPr="00347D04" w:rsidTr="00BC0EF8">
        <w:trPr>
          <w:cantSplit/>
          <w:trHeight w:val="199"/>
        </w:trPr>
        <w:tc>
          <w:tcPr>
            <w:tcW w:w="3147" w:type="dxa"/>
            <w:vAlign w:val="center"/>
          </w:tcPr>
          <w:p w:rsidR="00894D78" w:rsidRPr="00347D04" w:rsidRDefault="00894D78" w:rsidP="00BC0EF8">
            <w:pPr>
              <w:rPr>
                <w:rFonts w:cs="Arial"/>
                <w:b/>
              </w:rPr>
            </w:pPr>
            <w:r w:rsidRPr="00347D04">
              <w:rPr>
                <w:rFonts w:cs="Arial"/>
                <w:b/>
              </w:rPr>
              <w:t>Názov učebného odboru</w:t>
            </w:r>
          </w:p>
        </w:tc>
        <w:tc>
          <w:tcPr>
            <w:tcW w:w="5953" w:type="dxa"/>
            <w:vAlign w:val="center"/>
          </w:tcPr>
          <w:p w:rsidR="00894D78" w:rsidRPr="00347D04" w:rsidRDefault="001E78B1" w:rsidP="00BC0EF8">
            <w:pPr>
              <w:jc w:val="center"/>
              <w:rPr>
                <w:rFonts w:cs="Arial"/>
              </w:rPr>
            </w:pPr>
            <w:r>
              <w:t xml:space="preserve">3686 G 03 </w:t>
            </w:r>
            <w:r w:rsidR="00894D78" w:rsidRPr="00347D04">
              <w:t>Stavebná výroba – murárske práce</w:t>
            </w:r>
          </w:p>
        </w:tc>
      </w:tr>
      <w:tr w:rsidR="00894D78" w:rsidRPr="00347D04" w:rsidTr="00BC0EF8">
        <w:trPr>
          <w:cantSplit/>
          <w:trHeight w:val="242"/>
        </w:trPr>
        <w:tc>
          <w:tcPr>
            <w:tcW w:w="3147" w:type="dxa"/>
            <w:vAlign w:val="center"/>
          </w:tcPr>
          <w:p w:rsidR="00894D78" w:rsidRPr="00347D04" w:rsidRDefault="00894D78" w:rsidP="00BC0EF8">
            <w:pPr>
              <w:rPr>
                <w:rFonts w:cs="Arial"/>
                <w:b/>
              </w:rPr>
            </w:pPr>
            <w:r w:rsidRPr="00347D04">
              <w:rPr>
                <w:rFonts w:cs="Arial"/>
                <w:b/>
              </w:rPr>
              <w:t>Stupeň vzdelania</w:t>
            </w:r>
          </w:p>
        </w:tc>
        <w:tc>
          <w:tcPr>
            <w:tcW w:w="5953" w:type="dxa"/>
            <w:vAlign w:val="center"/>
          </w:tcPr>
          <w:p w:rsidR="00894D78" w:rsidRPr="00347D04" w:rsidRDefault="00894D78" w:rsidP="00BC0EF8">
            <w:pPr>
              <w:jc w:val="center"/>
              <w:rPr>
                <w:rFonts w:cs="Arial"/>
              </w:rPr>
            </w:pPr>
            <w:r w:rsidRPr="00347D04">
              <w:t>Nižšie stredné odborné vzdelanie</w:t>
            </w:r>
          </w:p>
        </w:tc>
      </w:tr>
      <w:tr w:rsidR="00894D78" w:rsidRPr="00347D04" w:rsidTr="00BC0EF8">
        <w:trPr>
          <w:cantSplit/>
          <w:trHeight w:val="227"/>
        </w:trPr>
        <w:tc>
          <w:tcPr>
            <w:tcW w:w="3147" w:type="dxa"/>
            <w:vAlign w:val="center"/>
          </w:tcPr>
          <w:p w:rsidR="00894D78" w:rsidRPr="00347D04" w:rsidRDefault="00894D78" w:rsidP="00BC0EF8">
            <w:pPr>
              <w:rPr>
                <w:rFonts w:cs="Arial"/>
                <w:b/>
              </w:rPr>
            </w:pPr>
            <w:r w:rsidRPr="00347D04">
              <w:rPr>
                <w:rFonts w:cs="Arial"/>
                <w:b/>
              </w:rPr>
              <w:t>Dĺžka vzdelávania</w:t>
            </w:r>
          </w:p>
        </w:tc>
        <w:tc>
          <w:tcPr>
            <w:tcW w:w="5953" w:type="dxa"/>
            <w:vAlign w:val="center"/>
          </w:tcPr>
          <w:p w:rsidR="00894D78" w:rsidRPr="00347D04" w:rsidRDefault="00894D78" w:rsidP="00BC0EF8">
            <w:pPr>
              <w:jc w:val="center"/>
              <w:rPr>
                <w:rFonts w:cs="Arial"/>
              </w:rPr>
            </w:pPr>
            <w:r w:rsidRPr="00347D04">
              <w:rPr>
                <w:rFonts w:cs="Arial"/>
              </w:rPr>
              <w:t>3 roky</w:t>
            </w:r>
          </w:p>
        </w:tc>
      </w:tr>
      <w:tr w:rsidR="00894D78" w:rsidRPr="00347D04" w:rsidTr="00BC0EF8">
        <w:trPr>
          <w:cantSplit/>
          <w:trHeight w:val="242"/>
        </w:trPr>
        <w:tc>
          <w:tcPr>
            <w:tcW w:w="3147" w:type="dxa"/>
            <w:vAlign w:val="center"/>
          </w:tcPr>
          <w:p w:rsidR="00894D78" w:rsidRPr="00347D04" w:rsidRDefault="00894D78" w:rsidP="00BC0EF8">
            <w:pPr>
              <w:rPr>
                <w:rFonts w:cs="Arial"/>
                <w:b/>
              </w:rPr>
            </w:pPr>
            <w:r w:rsidRPr="00347D04">
              <w:rPr>
                <w:rFonts w:cs="Arial"/>
                <w:b/>
              </w:rPr>
              <w:t>Forma vzdelávania</w:t>
            </w:r>
          </w:p>
        </w:tc>
        <w:tc>
          <w:tcPr>
            <w:tcW w:w="5953" w:type="dxa"/>
            <w:vAlign w:val="center"/>
          </w:tcPr>
          <w:p w:rsidR="00894D78" w:rsidRPr="00347D04" w:rsidRDefault="0006741E" w:rsidP="00BC0EF8">
            <w:pPr>
              <w:jc w:val="center"/>
              <w:rPr>
                <w:rFonts w:cs="Arial"/>
              </w:rPr>
            </w:pPr>
            <w:r>
              <w:rPr>
                <w:rFonts w:cs="Arial"/>
              </w:rPr>
              <w:t>D</w:t>
            </w:r>
            <w:r w:rsidR="00894D78" w:rsidRPr="00347D04">
              <w:rPr>
                <w:rFonts w:cs="Arial"/>
              </w:rPr>
              <w:t>enná</w:t>
            </w:r>
          </w:p>
        </w:tc>
      </w:tr>
      <w:tr w:rsidR="00894D78" w:rsidRPr="00347D04" w:rsidTr="00BC0EF8">
        <w:trPr>
          <w:cantSplit/>
          <w:trHeight w:val="227"/>
        </w:trPr>
        <w:tc>
          <w:tcPr>
            <w:tcW w:w="3147" w:type="dxa"/>
            <w:vAlign w:val="center"/>
          </w:tcPr>
          <w:p w:rsidR="00894D78" w:rsidRPr="00347D04" w:rsidRDefault="00894D78" w:rsidP="00BC0EF8">
            <w:pPr>
              <w:rPr>
                <w:rFonts w:cs="Arial"/>
                <w:b/>
              </w:rPr>
            </w:pPr>
            <w:r w:rsidRPr="00347D04">
              <w:rPr>
                <w:rFonts w:cs="Arial"/>
                <w:b/>
              </w:rPr>
              <w:t>Vyučovací jazyk</w:t>
            </w:r>
          </w:p>
        </w:tc>
        <w:tc>
          <w:tcPr>
            <w:tcW w:w="5953" w:type="dxa"/>
            <w:vAlign w:val="center"/>
          </w:tcPr>
          <w:p w:rsidR="00894D78" w:rsidRPr="00347D04" w:rsidRDefault="00894D78" w:rsidP="00BC0EF8">
            <w:pPr>
              <w:jc w:val="center"/>
              <w:rPr>
                <w:rFonts w:cs="Arial"/>
              </w:rPr>
            </w:pPr>
            <w:r w:rsidRPr="00347D04">
              <w:rPr>
                <w:rFonts w:cs="Arial"/>
              </w:rPr>
              <w:t>Slovenský</w:t>
            </w:r>
          </w:p>
        </w:tc>
      </w:tr>
    </w:tbl>
    <w:p w:rsidR="00894D78" w:rsidRPr="00347D04" w:rsidRDefault="000B5EB1" w:rsidP="00894D78">
      <w:pPr>
        <w:rPr>
          <w:rFonts w:cs="Arial"/>
        </w:rPr>
      </w:pPr>
      <w:r>
        <w:rPr>
          <w:rFonts w:eastAsia="MS Mincho" w:cs="Arial"/>
          <w:noProof/>
          <w:color w:val="000000"/>
        </w:rPr>
        <mc:AlternateContent>
          <mc:Choice Requires="wps">
            <w:drawing>
              <wp:anchor distT="0" distB="0" distL="114300" distR="114300" simplePos="0" relativeHeight="251659264" behindDoc="0" locked="0" layoutInCell="1" allowOverlap="1" wp14:anchorId="3A400A51" wp14:editId="45D89E4A">
                <wp:simplePos x="0" y="0"/>
                <wp:positionH relativeFrom="column">
                  <wp:posOffset>-20955</wp:posOffset>
                </wp:positionH>
                <wp:positionV relativeFrom="paragraph">
                  <wp:posOffset>1957705</wp:posOffset>
                </wp:positionV>
                <wp:extent cx="2733040" cy="0"/>
                <wp:effectExtent l="7620" t="5080" r="1206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C82AB" id="_x0000_t32" coordsize="21600,21600" o:spt="32" o:oned="t" path="m,l21600,21600e" filled="f">
                <v:path arrowok="t" fillok="f" o:connecttype="none"/>
                <o:lock v:ext="edit" shapetype="t"/>
              </v:shapetype>
              <v:shape id="AutoShape 4" o:spid="_x0000_s1026" type="#_x0000_t32" style="position:absolute;margin-left:-1.65pt;margin-top:154.15pt;width:215.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MJQIAAEU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"/>
            </w:pict>
          </mc:Fallback>
        </mc:AlternateContent>
      </w:r>
    </w:p>
    <w:tbl>
      <w:tblPr>
        <w:tblW w:w="9087" w:type="dxa"/>
        <w:tblInd w:w="55" w:type="dxa"/>
        <w:tblCellMar>
          <w:left w:w="70" w:type="dxa"/>
          <w:right w:w="70" w:type="dxa"/>
        </w:tblCellMar>
        <w:tblLook w:val="04A0" w:firstRow="1" w:lastRow="0" w:firstColumn="1" w:lastColumn="0" w:noHBand="0" w:noVBand="1"/>
      </w:tblPr>
      <w:tblGrid>
        <w:gridCol w:w="4354"/>
        <w:gridCol w:w="1174"/>
        <w:gridCol w:w="1174"/>
        <w:gridCol w:w="1174"/>
        <w:gridCol w:w="1211"/>
      </w:tblGrid>
      <w:tr w:rsidR="00894D78" w:rsidRPr="00347D04" w:rsidTr="00BC0EF8">
        <w:trPr>
          <w:cantSplit/>
          <w:trHeight w:val="609"/>
        </w:trPr>
        <w:tc>
          <w:tcPr>
            <w:tcW w:w="9087" w:type="dxa"/>
            <w:gridSpan w:val="5"/>
            <w:tcBorders>
              <w:top w:val="single" w:sz="8" w:space="0" w:color="auto"/>
              <w:left w:val="single" w:sz="8" w:space="0" w:color="auto"/>
              <w:bottom w:val="single" w:sz="8" w:space="0" w:color="auto"/>
              <w:right w:val="single" w:sz="8" w:space="0" w:color="auto"/>
            </w:tcBorders>
            <w:shd w:val="clear" w:color="000000" w:fill="FFFFCC"/>
            <w:vAlign w:val="center"/>
            <w:hideMark/>
          </w:tcPr>
          <w:p w:rsidR="00894D78" w:rsidRPr="00347D04" w:rsidRDefault="00894D78" w:rsidP="00BC0EF8">
            <w:pPr>
              <w:rPr>
                <w:rFonts w:cs="Arial"/>
                <w:b/>
                <w:bCs/>
                <w:color w:val="000000"/>
              </w:rPr>
            </w:pPr>
          </w:p>
          <w:p w:rsidR="00894D78" w:rsidRPr="00347D04" w:rsidRDefault="00894D78" w:rsidP="00BC0EF8">
            <w:pPr>
              <w:jc w:val="center"/>
              <w:rPr>
                <w:rFonts w:cs="Arial"/>
                <w:b/>
                <w:bCs/>
                <w:color w:val="000000"/>
              </w:rPr>
            </w:pPr>
            <w:r w:rsidRPr="00347D04">
              <w:rPr>
                <w:rFonts w:cs="Arial"/>
                <w:b/>
                <w:bCs/>
                <w:color w:val="000000"/>
              </w:rPr>
              <w:t>Školský učebný plán </w:t>
            </w:r>
          </w:p>
        </w:tc>
      </w:tr>
      <w:tr w:rsidR="00894D78" w:rsidRPr="00347D04" w:rsidTr="00BC0EF8">
        <w:trPr>
          <w:cantSplit/>
          <w:trHeight w:val="527"/>
        </w:trPr>
        <w:tc>
          <w:tcPr>
            <w:tcW w:w="4354" w:type="dxa"/>
            <w:vMerge w:val="restart"/>
            <w:tcBorders>
              <w:top w:val="nil"/>
              <w:left w:val="single" w:sz="8" w:space="0" w:color="auto"/>
              <w:bottom w:val="single" w:sz="8" w:space="0" w:color="000000"/>
              <w:right w:val="single" w:sz="8" w:space="0" w:color="auto"/>
            </w:tcBorders>
            <w:shd w:val="clear" w:color="000000" w:fill="FFFF00"/>
            <w:vAlign w:val="center"/>
            <w:hideMark/>
          </w:tcPr>
          <w:p w:rsidR="00894D78" w:rsidRPr="00347D04" w:rsidRDefault="00894D78" w:rsidP="00BC0EF8">
            <w:pPr>
              <w:jc w:val="center"/>
              <w:rPr>
                <w:rFonts w:cs="Arial"/>
                <w:b/>
                <w:bCs/>
                <w:color w:val="000000"/>
              </w:rPr>
            </w:pPr>
            <w:r w:rsidRPr="00347D04">
              <w:rPr>
                <w:rFonts w:eastAsia="MS Mincho" w:cs="Arial"/>
                <w:b/>
                <w:bCs/>
                <w:color w:val="000000"/>
              </w:rPr>
              <w:t>Kategória a názvy vzdelávacích oblastí, vyučovacie predmety</w:t>
            </w:r>
          </w:p>
        </w:tc>
        <w:tc>
          <w:tcPr>
            <w:tcW w:w="3522" w:type="dxa"/>
            <w:gridSpan w:val="3"/>
            <w:tcBorders>
              <w:top w:val="single" w:sz="8" w:space="0" w:color="auto"/>
              <w:left w:val="nil"/>
              <w:bottom w:val="single" w:sz="8" w:space="0" w:color="auto"/>
              <w:right w:val="single" w:sz="8" w:space="0" w:color="000000"/>
            </w:tcBorders>
            <w:shd w:val="clear" w:color="000000" w:fill="FFFF00"/>
            <w:vAlign w:val="center"/>
            <w:hideMark/>
          </w:tcPr>
          <w:p w:rsidR="00894D78" w:rsidRPr="00347D04" w:rsidRDefault="00894D78" w:rsidP="00BC0EF8">
            <w:pPr>
              <w:jc w:val="center"/>
              <w:rPr>
                <w:rFonts w:cs="Arial"/>
                <w:b/>
                <w:bCs/>
                <w:color w:val="000000"/>
              </w:rPr>
            </w:pPr>
            <w:r w:rsidRPr="00347D04">
              <w:rPr>
                <w:rFonts w:eastAsia="MS Mincho" w:cs="Arial"/>
                <w:b/>
                <w:bCs/>
                <w:color w:val="000000"/>
              </w:rPr>
              <w:t>Počet týždenných vyučovacích hodín v ročníku</w:t>
            </w:r>
          </w:p>
        </w:tc>
        <w:tc>
          <w:tcPr>
            <w:tcW w:w="1211"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894D78" w:rsidRPr="00347D04" w:rsidRDefault="00894D78" w:rsidP="00BC0EF8">
            <w:pPr>
              <w:jc w:val="center"/>
              <w:rPr>
                <w:rFonts w:cs="Arial"/>
                <w:b/>
                <w:bCs/>
                <w:color w:val="000000"/>
              </w:rPr>
            </w:pPr>
            <w:r w:rsidRPr="00347D04">
              <w:rPr>
                <w:rFonts w:cs="Arial"/>
                <w:b/>
                <w:bCs/>
                <w:color w:val="000000"/>
              </w:rPr>
              <w:t>SPOLU</w:t>
            </w:r>
          </w:p>
        </w:tc>
      </w:tr>
      <w:tr w:rsidR="00894D78" w:rsidRPr="00347D04" w:rsidTr="00BC0EF8">
        <w:trPr>
          <w:trHeight w:val="316"/>
        </w:trPr>
        <w:tc>
          <w:tcPr>
            <w:tcW w:w="4354" w:type="dxa"/>
            <w:vMerge/>
            <w:tcBorders>
              <w:top w:val="nil"/>
              <w:left w:val="single" w:sz="8" w:space="0" w:color="auto"/>
              <w:bottom w:val="single" w:sz="8" w:space="0" w:color="000000"/>
              <w:right w:val="single" w:sz="8" w:space="0" w:color="auto"/>
            </w:tcBorders>
            <w:vAlign w:val="center"/>
            <w:hideMark/>
          </w:tcPr>
          <w:p w:rsidR="00894D78" w:rsidRPr="00347D04" w:rsidRDefault="00894D78" w:rsidP="00BC0EF8">
            <w:pPr>
              <w:rPr>
                <w:rFonts w:cs="Arial"/>
                <w:b/>
                <w:bCs/>
                <w:color w:val="000000"/>
              </w:rPr>
            </w:pPr>
          </w:p>
        </w:tc>
        <w:tc>
          <w:tcPr>
            <w:tcW w:w="1174" w:type="dxa"/>
            <w:tcBorders>
              <w:top w:val="nil"/>
              <w:left w:val="nil"/>
              <w:bottom w:val="single" w:sz="8" w:space="0" w:color="auto"/>
              <w:right w:val="single" w:sz="8" w:space="0" w:color="auto"/>
            </w:tcBorders>
            <w:shd w:val="clear" w:color="000000" w:fill="FFFF00"/>
            <w:vAlign w:val="center"/>
            <w:hideMark/>
          </w:tcPr>
          <w:p w:rsidR="00894D78" w:rsidRPr="00347D04" w:rsidRDefault="00894D78" w:rsidP="00BC0EF8">
            <w:pPr>
              <w:jc w:val="center"/>
              <w:rPr>
                <w:rFonts w:cs="Arial"/>
                <w:b/>
                <w:bCs/>
                <w:color w:val="000000"/>
              </w:rPr>
            </w:pPr>
            <w:r w:rsidRPr="00347D04">
              <w:rPr>
                <w:rFonts w:eastAsia="MS Mincho" w:cs="Arial"/>
                <w:b/>
                <w:bCs/>
                <w:color w:val="000000"/>
              </w:rPr>
              <w:t>1.</w:t>
            </w:r>
          </w:p>
        </w:tc>
        <w:tc>
          <w:tcPr>
            <w:tcW w:w="1174" w:type="dxa"/>
            <w:tcBorders>
              <w:top w:val="nil"/>
              <w:left w:val="nil"/>
              <w:bottom w:val="single" w:sz="8" w:space="0" w:color="auto"/>
              <w:right w:val="single" w:sz="8" w:space="0" w:color="auto"/>
            </w:tcBorders>
            <w:shd w:val="clear" w:color="000000" w:fill="FFFF00"/>
            <w:vAlign w:val="center"/>
            <w:hideMark/>
          </w:tcPr>
          <w:p w:rsidR="00894D78" w:rsidRPr="00347D04" w:rsidRDefault="00894D78" w:rsidP="00BC0EF8">
            <w:pPr>
              <w:jc w:val="center"/>
              <w:rPr>
                <w:rFonts w:cs="Arial"/>
                <w:b/>
                <w:bCs/>
                <w:color w:val="000000"/>
              </w:rPr>
            </w:pPr>
            <w:r w:rsidRPr="00347D04">
              <w:rPr>
                <w:rFonts w:eastAsia="MS Mincho" w:cs="Arial"/>
                <w:b/>
                <w:bCs/>
                <w:color w:val="000000"/>
              </w:rPr>
              <w:t>2.</w:t>
            </w:r>
          </w:p>
        </w:tc>
        <w:tc>
          <w:tcPr>
            <w:tcW w:w="1174" w:type="dxa"/>
            <w:tcBorders>
              <w:top w:val="nil"/>
              <w:left w:val="nil"/>
              <w:bottom w:val="single" w:sz="8" w:space="0" w:color="auto"/>
              <w:right w:val="single" w:sz="8" w:space="0" w:color="auto"/>
            </w:tcBorders>
            <w:shd w:val="clear" w:color="000000" w:fill="FFFF00"/>
            <w:vAlign w:val="center"/>
            <w:hideMark/>
          </w:tcPr>
          <w:p w:rsidR="00894D78" w:rsidRPr="00347D04" w:rsidRDefault="00894D78" w:rsidP="00BC0EF8">
            <w:pPr>
              <w:jc w:val="center"/>
              <w:rPr>
                <w:rFonts w:cs="Arial"/>
                <w:b/>
                <w:bCs/>
                <w:color w:val="000000"/>
              </w:rPr>
            </w:pPr>
            <w:r w:rsidRPr="00347D04">
              <w:rPr>
                <w:rFonts w:eastAsia="MS Mincho" w:cs="Arial"/>
                <w:b/>
                <w:bCs/>
                <w:color w:val="000000"/>
              </w:rPr>
              <w:t>3.</w:t>
            </w:r>
          </w:p>
        </w:tc>
        <w:tc>
          <w:tcPr>
            <w:tcW w:w="1211" w:type="dxa"/>
            <w:vMerge/>
            <w:tcBorders>
              <w:top w:val="nil"/>
              <w:left w:val="single" w:sz="8" w:space="0" w:color="auto"/>
              <w:bottom w:val="single" w:sz="8" w:space="0" w:color="000000"/>
              <w:right w:val="single" w:sz="8" w:space="0" w:color="auto"/>
            </w:tcBorders>
            <w:vAlign w:val="center"/>
            <w:hideMark/>
          </w:tcPr>
          <w:p w:rsidR="00894D78" w:rsidRPr="00347D04" w:rsidRDefault="00894D78" w:rsidP="00BC0EF8">
            <w:pPr>
              <w:rPr>
                <w:rFonts w:cs="Arial"/>
                <w:b/>
                <w:bCs/>
                <w:color w:val="000000"/>
              </w:rPr>
            </w:pPr>
          </w:p>
        </w:tc>
      </w:tr>
      <w:tr w:rsidR="00894D78" w:rsidRPr="00347D04" w:rsidTr="00BC0EF8">
        <w:trPr>
          <w:trHeight w:val="316"/>
        </w:trPr>
        <w:tc>
          <w:tcPr>
            <w:tcW w:w="9087" w:type="dxa"/>
            <w:gridSpan w:val="5"/>
            <w:tcBorders>
              <w:top w:val="nil"/>
              <w:left w:val="single" w:sz="8" w:space="0" w:color="auto"/>
              <w:bottom w:val="single" w:sz="8" w:space="0" w:color="auto"/>
              <w:right w:val="single" w:sz="8" w:space="0" w:color="000000"/>
            </w:tcBorders>
            <w:shd w:val="clear" w:color="000000" w:fill="99FFCC"/>
            <w:vAlign w:val="center"/>
            <w:hideMark/>
          </w:tcPr>
          <w:p w:rsidR="00894D78" w:rsidRPr="00347D04" w:rsidRDefault="00894D78" w:rsidP="00BC0EF8">
            <w:pPr>
              <w:rPr>
                <w:rFonts w:cs="Arial"/>
                <w:b/>
                <w:bCs/>
                <w:color w:val="000000"/>
              </w:rPr>
            </w:pPr>
            <w:r w:rsidRPr="00347D04">
              <w:rPr>
                <w:rFonts w:cs="Arial"/>
                <w:b/>
                <w:bCs/>
                <w:color w:val="000000"/>
              </w:rPr>
              <w:t>Všeobecné vzdelávanie</w:t>
            </w:r>
          </w:p>
        </w:tc>
      </w:tr>
      <w:tr w:rsidR="00894D78" w:rsidRPr="00347D04" w:rsidTr="0006741E">
        <w:trPr>
          <w:cantSplit/>
          <w:trHeight w:val="316"/>
        </w:trPr>
        <w:tc>
          <w:tcPr>
            <w:tcW w:w="4354" w:type="dxa"/>
            <w:tcBorders>
              <w:top w:val="nil"/>
              <w:left w:val="single" w:sz="8" w:space="0" w:color="auto"/>
              <w:bottom w:val="single" w:sz="4" w:space="0" w:color="auto"/>
              <w:right w:val="single" w:sz="8" w:space="0" w:color="auto"/>
            </w:tcBorders>
            <w:shd w:val="clear" w:color="auto" w:fill="auto"/>
            <w:vAlign w:val="center"/>
            <w:hideMark/>
          </w:tcPr>
          <w:p w:rsidR="00894D78" w:rsidRPr="00347D04" w:rsidRDefault="00894D78" w:rsidP="00BC0EF8">
            <w:pPr>
              <w:rPr>
                <w:rFonts w:cs="Arial"/>
                <w:color w:val="000000"/>
              </w:rPr>
            </w:pPr>
            <w:r w:rsidRPr="00347D04">
              <w:rPr>
                <w:rFonts w:eastAsia="MS Mincho" w:cs="Arial"/>
                <w:color w:val="000000"/>
              </w:rPr>
              <w:t>Slovenský jazyk a literatúra</w:t>
            </w:r>
          </w:p>
        </w:tc>
        <w:tc>
          <w:tcPr>
            <w:tcW w:w="1174" w:type="dxa"/>
            <w:tcBorders>
              <w:top w:val="nil"/>
              <w:left w:val="nil"/>
              <w:bottom w:val="single" w:sz="4"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cs="Arial"/>
                <w:b/>
                <w:color w:val="000000"/>
              </w:rPr>
              <w:t>3</w:t>
            </w:r>
          </w:p>
        </w:tc>
      </w:tr>
      <w:tr w:rsidR="0006741E" w:rsidRPr="00347D04" w:rsidTr="0006741E">
        <w:trPr>
          <w:cantSplit/>
          <w:trHeight w:val="301"/>
        </w:trPr>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41E" w:rsidRPr="00347D04" w:rsidRDefault="0006741E" w:rsidP="00BC0EF8">
            <w:pPr>
              <w:rPr>
                <w:rFonts w:cs="Arial"/>
                <w:color w:val="000000"/>
              </w:rPr>
            </w:pPr>
            <w:r w:rsidRPr="00347D04">
              <w:rPr>
                <w:rFonts w:eastAsia="MS Mincho" w:cs="Arial"/>
                <w:color w:val="000000"/>
              </w:rPr>
              <w:t>Etická výchova / Náboženská výchova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41E" w:rsidRPr="00347D04" w:rsidRDefault="0006741E" w:rsidP="00BC0EF8">
            <w:pPr>
              <w:jc w:val="center"/>
              <w:rPr>
                <w:rFonts w:cs="Arial"/>
                <w:b/>
                <w:color w:val="000000"/>
              </w:rPr>
            </w:pPr>
            <w:r>
              <w:rPr>
                <w:rFonts w:eastAsia="MS Mincho" w:cs="Arial"/>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06741E" w:rsidRPr="00347D04" w:rsidRDefault="0006741E" w:rsidP="00BC0EF8">
            <w:pPr>
              <w:jc w:val="center"/>
              <w:rPr>
                <w:rFonts w:cs="Arial"/>
                <w:b/>
                <w:color w:val="000000"/>
              </w:rPr>
            </w:pPr>
            <w:r>
              <w:rPr>
                <w:rFonts w:cs="Arial"/>
                <w:b/>
                <w:color w:val="000000"/>
              </w:rPr>
              <w:t>-</w:t>
            </w:r>
          </w:p>
        </w:tc>
        <w:tc>
          <w:tcPr>
            <w:tcW w:w="1174" w:type="dxa"/>
            <w:tcBorders>
              <w:top w:val="nil"/>
              <w:left w:val="nil"/>
              <w:bottom w:val="single" w:sz="8" w:space="0" w:color="auto"/>
              <w:right w:val="single" w:sz="8" w:space="0" w:color="auto"/>
            </w:tcBorders>
            <w:shd w:val="clear" w:color="auto" w:fill="auto"/>
            <w:vAlign w:val="center"/>
            <w:hideMark/>
          </w:tcPr>
          <w:p w:rsidR="0006741E" w:rsidRPr="00347D04" w:rsidRDefault="0006741E" w:rsidP="00BC0EF8">
            <w:pPr>
              <w:jc w:val="center"/>
              <w:rPr>
                <w:rFonts w:cs="Arial"/>
                <w:b/>
                <w:color w:val="000000"/>
              </w:rPr>
            </w:pPr>
            <w:r w:rsidRPr="00347D04">
              <w:rPr>
                <w:rFonts w:eastAsia="MS Mincho" w:cs="Arial"/>
                <w:b/>
                <w:color w:val="000000"/>
              </w:rPr>
              <w:t>-</w:t>
            </w:r>
          </w:p>
        </w:tc>
        <w:tc>
          <w:tcPr>
            <w:tcW w:w="1211" w:type="dxa"/>
            <w:tcBorders>
              <w:top w:val="nil"/>
              <w:left w:val="nil"/>
              <w:bottom w:val="single" w:sz="8" w:space="0" w:color="auto"/>
              <w:right w:val="single" w:sz="8" w:space="0" w:color="auto"/>
            </w:tcBorders>
            <w:shd w:val="clear" w:color="auto" w:fill="auto"/>
            <w:vAlign w:val="center"/>
            <w:hideMark/>
          </w:tcPr>
          <w:p w:rsidR="0006741E" w:rsidRPr="00347D04" w:rsidRDefault="0006741E" w:rsidP="00BC0EF8">
            <w:pPr>
              <w:jc w:val="center"/>
              <w:rPr>
                <w:rFonts w:cs="Arial"/>
                <w:b/>
                <w:color w:val="000000"/>
              </w:rPr>
            </w:pPr>
            <w:r>
              <w:rPr>
                <w:rFonts w:cs="Arial"/>
                <w:b/>
                <w:color w:val="000000"/>
              </w:rPr>
              <w:t>1</w:t>
            </w:r>
          </w:p>
        </w:tc>
      </w:tr>
      <w:tr w:rsidR="0006741E" w:rsidRPr="00347D04" w:rsidTr="0006741E">
        <w:trPr>
          <w:cantSplit/>
          <w:trHeight w:val="301"/>
        </w:trPr>
        <w:tc>
          <w:tcPr>
            <w:tcW w:w="4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741E" w:rsidRDefault="0006741E" w:rsidP="00BC0EF8">
            <w:pPr>
              <w:rPr>
                <w:rFonts w:eastAsia="MS Mincho" w:cs="Arial"/>
                <w:noProof/>
                <w:color w:val="000000"/>
              </w:rPr>
            </w:pPr>
          </w:p>
        </w:tc>
        <w:tc>
          <w:tcPr>
            <w:tcW w:w="11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6741E" w:rsidRPr="00485814" w:rsidRDefault="0006741E" w:rsidP="00BC0EF8">
            <w:pPr>
              <w:jc w:val="center"/>
              <w:rPr>
                <w:rFonts w:eastAsia="MS Mincho" w:cs="Arial"/>
                <w:b/>
                <w:color w:val="FF0000"/>
              </w:rPr>
            </w:pPr>
            <w:r w:rsidRPr="00485814">
              <w:rPr>
                <w:rFonts w:eastAsia="MS Mincho" w:cs="Arial"/>
                <w:b/>
                <w:color w:val="FF0000"/>
              </w:rPr>
              <w:t>-</w:t>
            </w:r>
          </w:p>
        </w:tc>
        <w:tc>
          <w:tcPr>
            <w:tcW w:w="1174" w:type="dxa"/>
            <w:tcBorders>
              <w:top w:val="nil"/>
              <w:left w:val="single" w:sz="4" w:space="0" w:color="auto"/>
              <w:bottom w:val="single" w:sz="8" w:space="0" w:color="auto"/>
              <w:right w:val="single" w:sz="8" w:space="0" w:color="auto"/>
            </w:tcBorders>
            <w:shd w:val="clear" w:color="auto" w:fill="F7CAAC" w:themeFill="accent2" w:themeFillTint="66"/>
            <w:vAlign w:val="center"/>
          </w:tcPr>
          <w:p w:rsidR="0006741E" w:rsidRPr="00485814" w:rsidRDefault="0006741E" w:rsidP="00BC0EF8">
            <w:pPr>
              <w:jc w:val="center"/>
              <w:rPr>
                <w:rFonts w:cs="Arial"/>
                <w:b/>
                <w:color w:val="FF0000"/>
              </w:rPr>
            </w:pPr>
            <w:r w:rsidRPr="00485814">
              <w:rPr>
                <w:rFonts w:cs="Arial"/>
                <w:b/>
                <w:color w:val="FF0000"/>
              </w:rPr>
              <w:t>1</w:t>
            </w:r>
          </w:p>
        </w:tc>
        <w:tc>
          <w:tcPr>
            <w:tcW w:w="1174" w:type="dxa"/>
            <w:tcBorders>
              <w:top w:val="nil"/>
              <w:left w:val="nil"/>
              <w:bottom w:val="single" w:sz="8" w:space="0" w:color="auto"/>
              <w:right w:val="single" w:sz="8" w:space="0" w:color="auto"/>
            </w:tcBorders>
            <w:shd w:val="clear" w:color="auto" w:fill="F7CAAC" w:themeFill="accent2" w:themeFillTint="66"/>
            <w:vAlign w:val="center"/>
          </w:tcPr>
          <w:p w:rsidR="0006741E" w:rsidRPr="00485814" w:rsidRDefault="0006741E" w:rsidP="00BC0EF8">
            <w:pPr>
              <w:jc w:val="center"/>
              <w:rPr>
                <w:rFonts w:eastAsia="MS Mincho" w:cs="Arial"/>
                <w:b/>
                <w:color w:val="FF0000"/>
              </w:rPr>
            </w:pPr>
            <w:r w:rsidRPr="00485814">
              <w:rPr>
                <w:rFonts w:eastAsia="MS Mincho" w:cs="Arial"/>
                <w:b/>
                <w:color w:val="FF0000"/>
              </w:rPr>
              <w:t>-</w:t>
            </w:r>
          </w:p>
        </w:tc>
        <w:tc>
          <w:tcPr>
            <w:tcW w:w="1211" w:type="dxa"/>
            <w:tcBorders>
              <w:top w:val="nil"/>
              <w:left w:val="nil"/>
              <w:bottom w:val="single" w:sz="8" w:space="0" w:color="auto"/>
              <w:right w:val="single" w:sz="8" w:space="0" w:color="auto"/>
            </w:tcBorders>
            <w:shd w:val="clear" w:color="auto" w:fill="F7CAAC" w:themeFill="accent2" w:themeFillTint="66"/>
            <w:vAlign w:val="center"/>
          </w:tcPr>
          <w:p w:rsidR="0006741E" w:rsidRPr="00485814" w:rsidRDefault="0006741E" w:rsidP="00BC0EF8">
            <w:pPr>
              <w:jc w:val="center"/>
              <w:rPr>
                <w:rFonts w:cs="Arial"/>
                <w:b/>
                <w:color w:val="FF0000"/>
              </w:rPr>
            </w:pPr>
            <w:r w:rsidRPr="00485814">
              <w:rPr>
                <w:rFonts w:cs="Arial"/>
                <w:b/>
                <w:color w:val="FF0000"/>
              </w:rPr>
              <w:t>1</w:t>
            </w:r>
          </w:p>
        </w:tc>
      </w:tr>
      <w:tr w:rsidR="00894D78" w:rsidRPr="00347D04" w:rsidTr="0006741E">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D78" w:rsidRPr="00347D04" w:rsidRDefault="00894D78" w:rsidP="00BC0EF8">
            <w:pPr>
              <w:rPr>
                <w:rFonts w:cs="Arial"/>
                <w:color w:val="000000"/>
              </w:rPr>
            </w:pPr>
            <w:r w:rsidRPr="00347D04">
              <w:rPr>
                <w:rFonts w:eastAsia="MS Mincho" w:cs="Arial"/>
                <w:color w:val="000000"/>
              </w:rPr>
              <w:t>Občianska náuka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D78" w:rsidRPr="00347D04" w:rsidRDefault="0094037C" w:rsidP="00BC0EF8">
            <w:pPr>
              <w:jc w:val="center"/>
              <w:rPr>
                <w:rFonts w:cs="Arial"/>
                <w:b/>
                <w:color w:val="000000"/>
              </w:rPr>
            </w:pPr>
            <w:r>
              <w:rPr>
                <w:rFonts w:cs="Arial"/>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894D78" w:rsidRPr="00347D04" w:rsidRDefault="0094037C" w:rsidP="00BC0EF8">
            <w:pPr>
              <w:jc w:val="center"/>
              <w:rPr>
                <w:rFonts w:cs="Arial"/>
                <w:b/>
                <w:color w:val="000000"/>
              </w:rPr>
            </w:pPr>
            <w:r>
              <w:rPr>
                <w:rFonts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894D78" w:rsidRPr="00347D04" w:rsidRDefault="0094037C" w:rsidP="00BC0EF8">
            <w:pPr>
              <w:jc w:val="center"/>
              <w:rPr>
                <w:rFonts w:cs="Arial"/>
                <w:b/>
                <w:color w:val="000000"/>
              </w:rPr>
            </w:pPr>
            <w:r>
              <w:rPr>
                <w:rFonts w:cs="Arial"/>
                <w:b/>
                <w:color w:val="000000"/>
              </w:rPr>
              <w:t>3</w:t>
            </w:r>
          </w:p>
        </w:tc>
      </w:tr>
      <w:tr w:rsidR="00894D78" w:rsidRPr="00347D04" w:rsidTr="0006741E">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D78" w:rsidRPr="00347D04" w:rsidRDefault="00894D78" w:rsidP="00BC0EF8">
            <w:pPr>
              <w:rPr>
                <w:rFonts w:cs="Arial"/>
                <w:color w:val="000000"/>
              </w:rPr>
            </w:pPr>
            <w:r w:rsidRPr="00347D04">
              <w:rPr>
                <w:rFonts w:eastAsia="MS Mincho" w:cs="Arial"/>
                <w:color w:val="000000"/>
              </w:rPr>
              <w:t>Matematika</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cs="Arial"/>
                <w:b/>
                <w:color w:val="000000"/>
              </w:rPr>
              <w:t>3</w:t>
            </w:r>
          </w:p>
        </w:tc>
      </w:tr>
      <w:tr w:rsidR="00894D78" w:rsidRPr="00347D04" w:rsidTr="0006741E">
        <w:trPr>
          <w:cantSplit/>
          <w:trHeight w:val="316"/>
        </w:trPr>
        <w:tc>
          <w:tcPr>
            <w:tcW w:w="435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4D78" w:rsidRPr="00347D04" w:rsidRDefault="00894D78" w:rsidP="00BC0EF8">
            <w:pPr>
              <w:rPr>
                <w:rFonts w:cs="Arial"/>
                <w:color w:val="000000"/>
              </w:rPr>
            </w:pPr>
            <w:r w:rsidRPr="00347D04">
              <w:rPr>
                <w:rFonts w:eastAsia="MS Mincho" w:cs="Arial"/>
                <w:color w:val="000000"/>
              </w:rPr>
              <w:t>Informatika</w:t>
            </w:r>
          </w:p>
        </w:tc>
        <w:tc>
          <w:tcPr>
            <w:tcW w:w="1174" w:type="dxa"/>
            <w:tcBorders>
              <w:top w:val="single" w:sz="4" w:space="0" w:color="auto"/>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cs="Arial"/>
                <w:b/>
                <w:color w:val="FF0000"/>
              </w:rPr>
              <w:t>3</w:t>
            </w:r>
          </w:p>
        </w:tc>
      </w:tr>
      <w:tr w:rsidR="00894D78" w:rsidRPr="00347D04" w:rsidTr="00BC0EF8">
        <w:trPr>
          <w:cantSplit/>
          <w:trHeight w:val="316"/>
        </w:trPr>
        <w:tc>
          <w:tcPr>
            <w:tcW w:w="4354" w:type="dxa"/>
            <w:vMerge w:val="restart"/>
            <w:tcBorders>
              <w:top w:val="nil"/>
              <w:left w:val="single" w:sz="8" w:space="0" w:color="auto"/>
              <w:bottom w:val="single" w:sz="8" w:space="0" w:color="000000"/>
              <w:right w:val="single" w:sz="8" w:space="0" w:color="auto"/>
            </w:tcBorders>
            <w:shd w:val="clear" w:color="auto" w:fill="auto"/>
            <w:vAlign w:val="center"/>
            <w:hideMark/>
          </w:tcPr>
          <w:p w:rsidR="00894D78" w:rsidRPr="00347D04" w:rsidRDefault="00894D78" w:rsidP="00BC0EF8">
            <w:pPr>
              <w:rPr>
                <w:rFonts w:cs="Arial"/>
                <w:color w:val="000000"/>
              </w:rPr>
            </w:pPr>
            <w:r w:rsidRPr="00347D04">
              <w:rPr>
                <w:rFonts w:eastAsia="MS Mincho" w:cs="Arial"/>
                <w:color w:val="000000"/>
              </w:rPr>
              <w:t>Telesná a športová výchova</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cs="Arial"/>
                <w:b/>
                <w:color w:val="000000"/>
              </w:rPr>
              <w:t>3</w:t>
            </w:r>
          </w:p>
        </w:tc>
      </w:tr>
      <w:tr w:rsidR="00894D78" w:rsidRPr="00347D04" w:rsidTr="00BC0EF8">
        <w:trPr>
          <w:trHeight w:val="316"/>
        </w:trPr>
        <w:tc>
          <w:tcPr>
            <w:tcW w:w="4354" w:type="dxa"/>
            <w:vMerge/>
            <w:tcBorders>
              <w:top w:val="nil"/>
              <w:left w:val="single" w:sz="8" w:space="0" w:color="auto"/>
              <w:bottom w:val="single" w:sz="8" w:space="0" w:color="000000"/>
              <w:right w:val="single" w:sz="8" w:space="0" w:color="auto"/>
            </w:tcBorders>
            <w:vAlign w:val="center"/>
            <w:hideMark/>
          </w:tcPr>
          <w:p w:rsidR="00894D78" w:rsidRPr="00347D04" w:rsidRDefault="00894D78" w:rsidP="00BC0EF8">
            <w:pPr>
              <w:rPr>
                <w:rFonts w:cs="Arial"/>
                <w:color w:val="000000"/>
              </w:rPr>
            </w:pP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cs="Arial"/>
                <w:b/>
                <w:color w:val="FF0000"/>
              </w:rPr>
              <w:t>3</w:t>
            </w:r>
          </w:p>
        </w:tc>
      </w:tr>
      <w:tr w:rsidR="00894D78" w:rsidRPr="00347D04" w:rsidTr="00BC0EF8">
        <w:trPr>
          <w:cantSplit/>
          <w:trHeight w:val="316"/>
        </w:trPr>
        <w:tc>
          <w:tcPr>
            <w:tcW w:w="4354" w:type="dxa"/>
            <w:tcBorders>
              <w:top w:val="nil"/>
              <w:left w:val="single" w:sz="8" w:space="0" w:color="auto"/>
              <w:bottom w:val="single" w:sz="8" w:space="0" w:color="auto"/>
              <w:right w:val="single" w:sz="8" w:space="0" w:color="auto"/>
            </w:tcBorders>
            <w:shd w:val="clear" w:color="000000" w:fill="99FFCC"/>
            <w:vAlign w:val="center"/>
            <w:hideMark/>
          </w:tcPr>
          <w:p w:rsidR="00894D78" w:rsidRPr="00347D04" w:rsidRDefault="00894D78" w:rsidP="00BC0EF8">
            <w:pPr>
              <w:rPr>
                <w:rFonts w:cs="Arial"/>
                <w:b/>
                <w:bCs/>
                <w:color w:val="000000"/>
              </w:rPr>
            </w:pPr>
            <w:r w:rsidRPr="00347D04">
              <w:rPr>
                <w:rFonts w:eastAsia="MS Mincho" w:cs="Arial"/>
                <w:b/>
                <w:bCs/>
                <w:color w:val="000000"/>
              </w:rPr>
              <w:t>Spolu všeobecné vzdelávanie</w:t>
            </w:r>
          </w:p>
        </w:tc>
        <w:tc>
          <w:tcPr>
            <w:tcW w:w="1174" w:type="dxa"/>
            <w:tcBorders>
              <w:top w:val="nil"/>
              <w:left w:val="nil"/>
              <w:bottom w:val="single" w:sz="8" w:space="0" w:color="auto"/>
              <w:right w:val="nil"/>
            </w:tcBorders>
            <w:shd w:val="clear" w:color="000000" w:fill="99FFCC"/>
            <w:vAlign w:val="center"/>
            <w:hideMark/>
          </w:tcPr>
          <w:p w:rsidR="00894D78" w:rsidRPr="00347D04" w:rsidRDefault="00553D26" w:rsidP="00BC0EF8">
            <w:pPr>
              <w:jc w:val="center"/>
              <w:rPr>
                <w:rFonts w:cs="Arial"/>
                <w:b/>
                <w:bCs/>
                <w:color w:val="000000"/>
              </w:rPr>
            </w:pPr>
            <w:r>
              <w:rPr>
                <w:rFonts w:cs="Arial"/>
                <w:b/>
                <w:bCs/>
                <w:color w:val="000000"/>
              </w:rPr>
              <w:t>7</w:t>
            </w:r>
          </w:p>
        </w:tc>
        <w:tc>
          <w:tcPr>
            <w:tcW w:w="1174" w:type="dxa"/>
            <w:tcBorders>
              <w:top w:val="nil"/>
              <w:left w:val="single" w:sz="8" w:space="0" w:color="auto"/>
              <w:bottom w:val="single" w:sz="8" w:space="0" w:color="auto"/>
              <w:right w:val="single" w:sz="8" w:space="0" w:color="auto"/>
            </w:tcBorders>
            <w:shd w:val="clear" w:color="000000" w:fill="99FFCC"/>
            <w:vAlign w:val="center"/>
            <w:hideMark/>
          </w:tcPr>
          <w:p w:rsidR="00894D78" w:rsidRPr="00347D04" w:rsidRDefault="00485814" w:rsidP="00BC0EF8">
            <w:pPr>
              <w:jc w:val="center"/>
              <w:rPr>
                <w:rFonts w:cs="Arial"/>
                <w:b/>
                <w:bCs/>
                <w:color w:val="000000"/>
              </w:rPr>
            </w:pPr>
            <w:r>
              <w:rPr>
                <w:rFonts w:cs="Arial"/>
                <w:b/>
                <w:bCs/>
                <w:color w:val="000000"/>
              </w:rPr>
              <w:t>7</w:t>
            </w:r>
          </w:p>
        </w:tc>
        <w:tc>
          <w:tcPr>
            <w:tcW w:w="1174" w:type="dxa"/>
            <w:tcBorders>
              <w:top w:val="nil"/>
              <w:left w:val="nil"/>
              <w:bottom w:val="single" w:sz="8" w:space="0" w:color="auto"/>
              <w:right w:val="single" w:sz="8" w:space="0" w:color="auto"/>
            </w:tcBorders>
            <w:shd w:val="clear" w:color="000000" w:fill="99FFCC"/>
            <w:vAlign w:val="center"/>
            <w:hideMark/>
          </w:tcPr>
          <w:p w:rsidR="00894D78" w:rsidRPr="00347D04" w:rsidRDefault="00894D78" w:rsidP="00BC0EF8">
            <w:pPr>
              <w:jc w:val="center"/>
              <w:rPr>
                <w:rFonts w:cs="Arial"/>
                <w:b/>
                <w:bCs/>
                <w:color w:val="000000"/>
              </w:rPr>
            </w:pPr>
            <w:r w:rsidRPr="00347D04">
              <w:rPr>
                <w:rFonts w:cs="Arial"/>
                <w:b/>
                <w:bCs/>
                <w:color w:val="000000"/>
              </w:rPr>
              <w:t>6</w:t>
            </w:r>
          </w:p>
        </w:tc>
        <w:tc>
          <w:tcPr>
            <w:tcW w:w="1211" w:type="dxa"/>
            <w:tcBorders>
              <w:top w:val="nil"/>
              <w:left w:val="nil"/>
              <w:bottom w:val="single" w:sz="8" w:space="0" w:color="auto"/>
              <w:right w:val="single" w:sz="8" w:space="0" w:color="auto"/>
            </w:tcBorders>
            <w:shd w:val="clear" w:color="000000" w:fill="99FFCC"/>
            <w:noWrap/>
            <w:vAlign w:val="bottom"/>
            <w:hideMark/>
          </w:tcPr>
          <w:p w:rsidR="00894D78" w:rsidRPr="00347D04" w:rsidRDefault="00A52ABE" w:rsidP="00BC0EF8">
            <w:pPr>
              <w:jc w:val="center"/>
              <w:rPr>
                <w:rFonts w:cs="Arial"/>
                <w:b/>
                <w:bCs/>
                <w:color w:val="000000"/>
              </w:rPr>
            </w:pPr>
            <w:r>
              <w:rPr>
                <w:rFonts w:cs="Arial"/>
                <w:b/>
                <w:bCs/>
                <w:color w:val="000000"/>
              </w:rPr>
              <w:t>20</w:t>
            </w:r>
          </w:p>
        </w:tc>
      </w:tr>
      <w:tr w:rsidR="00894D78" w:rsidRPr="00347D04" w:rsidTr="00BC0EF8">
        <w:trPr>
          <w:cantSplit/>
          <w:trHeight w:val="316"/>
        </w:trPr>
        <w:tc>
          <w:tcPr>
            <w:tcW w:w="9087" w:type="dxa"/>
            <w:gridSpan w:val="5"/>
            <w:tcBorders>
              <w:top w:val="single" w:sz="8" w:space="0" w:color="auto"/>
              <w:left w:val="single" w:sz="8" w:space="0" w:color="auto"/>
              <w:bottom w:val="single" w:sz="8" w:space="0" w:color="auto"/>
              <w:right w:val="single" w:sz="8" w:space="0" w:color="000000"/>
            </w:tcBorders>
            <w:shd w:val="clear" w:color="000000" w:fill="99FFCC"/>
            <w:vAlign w:val="center"/>
            <w:hideMark/>
          </w:tcPr>
          <w:p w:rsidR="00894D78" w:rsidRPr="00347D04" w:rsidRDefault="00894D78" w:rsidP="00BC0EF8">
            <w:pPr>
              <w:rPr>
                <w:rFonts w:cs="Arial"/>
                <w:b/>
                <w:bCs/>
                <w:color w:val="000000"/>
              </w:rPr>
            </w:pPr>
            <w:r w:rsidRPr="00347D04">
              <w:rPr>
                <w:rFonts w:eastAsia="MS Mincho" w:cs="Arial"/>
                <w:b/>
                <w:bCs/>
                <w:color w:val="000000"/>
              </w:rPr>
              <w:t>Odborné vzdelávanie</w:t>
            </w:r>
          </w:p>
        </w:tc>
      </w:tr>
      <w:tr w:rsidR="00894D78" w:rsidRPr="00347D04" w:rsidTr="00BC0EF8">
        <w:trPr>
          <w:cantSplit/>
          <w:trHeight w:val="316"/>
        </w:trPr>
        <w:tc>
          <w:tcPr>
            <w:tcW w:w="4354" w:type="dxa"/>
            <w:vMerge w:val="restart"/>
            <w:tcBorders>
              <w:top w:val="nil"/>
              <w:left w:val="single" w:sz="8" w:space="0" w:color="auto"/>
              <w:bottom w:val="single" w:sz="8" w:space="0" w:color="000000"/>
              <w:right w:val="single" w:sz="8" w:space="0" w:color="auto"/>
            </w:tcBorders>
            <w:shd w:val="clear" w:color="auto" w:fill="auto"/>
            <w:vAlign w:val="center"/>
            <w:hideMark/>
          </w:tcPr>
          <w:p w:rsidR="00894D78" w:rsidRPr="00347D04" w:rsidRDefault="00894D78" w:rsidP="00BC0EF8">
            <w:pPr>
              <w:rPr>
                <w:rFonts w:cs="Arial"/>
                <w:color w:val="000000"/>
              </w:rPr>
            </w:pPr>
            <w:r w:rsidRPr="00347D04">
              <w:rPr>
                <w:rFonts w:eastAsia="MS Mincho" w:cs="Arial"/>
                <w:color w:val="000000"/>
              </w:rPr>
              <w:t>Technológia</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eastAsia="MS Mincho" w:cs="Arial"/>
                <w:b/>
                <w:color w:val="000000"/>
              </w:rPr>
              <w:t>1</w:t>
            </w:r>
          </w:p>
        </w:tc>
        <w:tc>
          <w:tcPr>
            <w:tcW w:w="1211" w:type="dxa"/>
            <w:tcBorders>
              <w:top w:val="nil"/>
              <w:left w:val="nil"/>
              <w:bottom w:val="single" w:sz="8" w:space="0" w:color="auto"/>
              <w:right w:val="single" w:sz="8" w:space="0" w:color="auto"/>
            </w:tcBorders>
            <w:shd w:val="clear" w:color="auto" w:fill="auto"/>
            <w:vAlign w:val="center"/>
            <w:hideMark/>
          </w:tcPr>
          <w:p w:rsidR="00894D78" w:rsidRPr="00347D04" w:rsidRDefault="00894D78" w:rsidP="00BC0EF8">
            <w:pPr>
              <w:jc w:val="center"/>
              <w:rPr>
                <w:rFonts w:cs="Arial"/>
                <w:b/>
                <w:color w:val="000000"/>
              </w:rPr>
            </w:pPr>
            <w:r w:rsidRPr="00347D04">
              <w:rPr>
                <w:rFonts w:cs="Arial"/>
                <w:b/>
                <w:color w:val="000000"/>
              </w:rPr>
              <w:t>3</w:t>
            </w:r>
          </w:p>
        </w:tc>
      </w:tr>
      <w:tr w:rsidR="00894D78" w:rsidRPr="00347D04" w:rsidTr="0006741E">
        <w:trPr>
          <w:trHeight w:val="316"/>
        </w:trPr>
        <w:tc>
          <w:tcPr>
            <w:tcW w:w="4354" w:type="dxa"/>
            <w:vMerge/>
            <w:tcBorders>
              <w:top w:val="nil"/>
              <w:left w:val="single" w:sz="8" w:space="0" w:color="auto"/>
              <w:bottom w:val="single" w:sz="4" w:space="0" w:color="auto"/>
              <w:right w:val="single" w:sz="8" w:space="0" w:color="auto"/>
            </w:tcBorders>
            <w:vAlign w:val="center"/>
            <w:hideMark/>
          </w:tcPr>
          <w:p w:rsidR="00894D78" w:rsidRPr="00347D04" w:rsidRDefault="00894D78" w:rsidP="00BC0EF8">
            <w:pPr>
              <w:rPr>
                <w:rFonts w:cs="Arial"/>
                <w:color w:val="000000"/>
              </w:rPr>
            </w:pP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cs="Arial"/>
                <w:b/>
                <w:color w:val="FF0000"/>
              </w:rPr>
              <w:t>1</w:t>
            </w:r>
          </w:p>
        </w:tc>
        <w:tc>
          <w:tcPr>
            <w:tcW w:w="1174"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894D78" w:rsidRPr="00347D04" w:rsidRDefault="00894D78" w:rsidP="00BC0EF8">
            <w:pPr>
              <w:jc w:val="center"/>
              <w:rPr>
                <w:rFonts w:cs="Arial"/>
                <w:b/>
                <w:color w:val="FF0000"/>
              </w:rPr>
            </w:pPr>
            <w:r w:rsidRPr="00347D04">
              <w:rPr>
                <w:rFonts w:cs="Arial"/>
                <w:b/>
                <w:color w:val="FF0000"/>
              </w:rPr>
              <w:t>3</w:t>
            </w:r>
          </w:p>
        </w:tc>
      </w:tr>
      <w:tr w:rsidR="00A9315D" w:rsidRPr="00347D04" w:rsidTr="0006741E">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15D" w:rsidRPr="00347D04" w:rsidRDefault="00A9315D" w:rsidP="00BC0EF8">
            <w:pPr>
              <w:rPr>
                <w:rFonts w:cs="Arial"/>
                <w:color w:val="000000"/>
              </w:rPr>
            </w:pPr>
            <w:r w:rsidRPr="00347D04">
              <w:rPr>
                <w:rFonts w:eastAsia="MS Mincho" w:cs="Arial"/>
                <w:color w:val="000000"/>
              </w:rPr>
              <w:t xml:space="preserve">Materiály </w:t>
            </w:r>
          </w:p>
          <w:p w:rsidR="00A9315D" w:rsidRPr="00347D04" w:rsidRDefault="00A9315D" w:rsidP="0013150A">
            <w:pPr>
              <w:rPr>
                <w:rFonts w:cs="Arial"/>
                <w:color w:val="000000"/>
              </w:rPr>
            </w:pPr>
          </w:p>
        </w:tc>
        <w:tc>
          <w:tcPr>
            <w:tcW w:w="1174" w:type="dxa"/>
            <w:tcBorders>
              <w:top w:val="nil"/>
              <w:left w:val="single" w:sz="4" w:space="0" w:color="auto"/>
              <w:bottom w:val="single" w:sz="8" w:space="0" w:color="auto"/>
              <w:right w:val="single" w:sz="8" w:space="0" w:color="auto"/>
            </w:tcBorders>
            <w:shd w:val="clear" w:color="auto" w:fill="auto"/>
            <w:vAlign w:val="center"/>
            <w:hideMark/>
          </w:tcPr>
          <w:p w:rsidR="00A9315D" w:rsidRPr="00347D04" w:rsidRDefault="00A9315D"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A9315D" w:rsidRPr="00347D04" w:rsidRDefault="00A9315D" w:rsidP="00BC0EF8">
            <w:pPr>
              <w:jc w:val="center"/>
              <w:rPr>
                <w:rFonts w:cs="Arial"/>
                <w:b/>
                <w:color w:val="000000"/>
              </w:rPr>
            </w:pPr>
            <w:r w:rsidRPr="00347D04">
              <w:rPr>
                <w:rFonts w:eastAsia="MS Mincho" w:cs="Arial"/>
                <w:b/>
                <w:color w:val="000000"/>
              </w:rPr>
              <w:t>1</w:t>
            </w:r>
          </w:p>
        </w:tc>
        <w:tc>
          <w:tcPr>
            <w:tcW w:w="1174" w:type="dxa"/>
            <w:tcBorders>
              <w:top w:val="nil"/>
              <w:left w:val="nil"/>
              <w:bottom w:val="single" w:sz="8" w:space="0" w:color="auto"/>
              <w:right w:val="single" w:sz="8" w:space="0" w:color="auto"/>
            </w:tcBorders>
            <w:shd w:val="clear" w:color="auto" w:fill="auto"/>
            <w:vAlign w:val="center"/>
            <w:hideMark/>
          </w:tcPr>
          <w:p w:rsidR="00A9315D" w:rsidRPr="00347D04" w:rsidRDefault="00A52ABE" w:rsidP="00BC0EF8">
            <w:pPr>
              <w:jc w:val="center"/>
              <w:rPr>
                <w:rFonts w:cs="Arial"/>
                <w:b/>
                <w:color w:val="000000"/>
              </w:rPr>
            </w:pPr>
            <w:r>
              <w:rPr>
                <w:rFonts w:eastAsia="MS Mincho" w:cs="Arial"/>
                <w:b/>
                <w:color w:val="000000"/>
              </w:rPr>
              <w:t>-</w:t>
            </w:r>
          </w:p>
        </w:tc>
        <w:tc>
          <w:tcPr>
            <w:tcW w:w="1211" w:type="dxa"/>
            <w:tcBorders>
              <w:top w:val="nil"/>
              <w:left w:val="nil"/>
              <w:bottom w:val="single" w:sz="8" w:space="0" w:color="auto"/>
              <w:right w:val="single" w:sz="8" w:space="0" w:color="auto"/>
            </w:tcBorders>
            <w:shd w:val="clear" w:color="auto" w:fill="auto"/>
            <w:vAlign w:val="center"/>
            <w:hideMark/>
          </w:tcPr>
          <w:p w:rsidR="00A9315D" w:rsidRPr="00347D04" w:rsidRDefault="00A52ABE" w:rsidP="00BC0EF8">
            <w:pPr>
              <w:jc w:val="center"/>
              <w:rPr>
                <w:rFonts w:cs="Arial"/>
                <w:b/>
                <w:color w:val="000000"/>
              </w:rPr>
            </w:pPr>
            <w:r>
              <w:rPr>
                <w:rFonts w:cs="Arial"/>
                <w:b/>
                <w:color w:val="000000"/>
              </w:rPr>
              <w:t>2</w:t>
            </w:r>
          </w:p>
        </w:tc>
      </w:tr>
      <w:tr w:rsidR="00A9315D" w:rsidRPr="00347D04" w:rsidTr="0006741E">
        <w:trPr>
          <w:cantSplit/>
          <w:trHeight w:val="316"/>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15D" w:rsidRPr="00347D04" w:rsidRDefault="00A9315D" w:rsidP="0013150A">
            <w:pPr>
              <w:rPr>
                <w:rFonts w:cs="Arial"/>
                <w:color w:val="000000"/>
              </w:rPr>
            </w:pPr>
            <w:r w:rsidRPr="00347D04">
              <w:rPr>
                <w:rFonts w:eastAsia="MS Mincho" w:cs="Arial"/>
                <w:color w:val="000000"/>
              </w:rPr>
              <w:t xml:space="preserve">Ekonomika a organizácia  </w:t>
            </w:r>
          </w:p>
        </w:tc>
        <w:tc>
          <w:tcPr>
            <w:tcW w:w="1174" w:type="dxa"/>
            <w:tcBorders>
              <w:top w:val="nil"/>
              <w:left w:val="single" w:sz="4" w:space="0" w:color="auto"/>
              <w:bottom w:val="single" w:sz="8" w:space="0" w:color="auto"/>
              <w:right w:val="single" w:sz="8" w:space="0" w:color="auto"/>
            </w:tcBorders>
            <w:shd w:val="clear" w:color="auto" w:fill="FABF8F"/>
            <w:vAlign w:val="center"/>
          </w:tcPr>
          <w:p w:rsidR="00A9315D" w:rsidRPr="00347D04" w:rsidRDefault="00A9315D" w:rsidP="002C46B0">
            <w:pPr>
              <w:jc w:val="center"/>
              <w:rPr>
                <w:rFonts w:eastAsia="MS Mincho" w:cs="Arial"/>
                <w:b/>
                <w:color w:val="FF0000"/>
              </w:rPr>
            </w:pPr>
            <w:r w:rsidRPr="00347D04">
              <w:rPr>
                <w:rFonts w:eastAsia="MS Mincho" w:cs="Arial"/>
                <w:b/>
                <w:color w:val="FF0000"/>
              </w:rPr>
              <w:t>-</w:t>
            </w:r>
          </w:p>
        </w:tc>
        <w:tc>
          <w:tcPr>
            <w:tcW w:w="1174" w:type="dxa"/>
            <w:tcBorders>
              <w:top w:val="nil"/>
              <w:left w:val="nil"/>
              <w:bottom w:val="single" w:sz="8" w:space="0" w:color="auto"/>
              <w:right w:val="single" w:sz="8" w:space="0" w:color="auto"/>
            </w:tcBorders>
            <w:shd w:val="clear" w:color="auto" w:fill="FABF8F"/>
            <w:vAlign w:val="center"/>
          </w:tcPr>
          <w:p w:rsidR="00A9315D" w:rsidRPr="00347D04" w:rsidRDefault="00A9315D" w:rsidP="002C46B0">
            <w:pPr>
              <w:jc w:val="center"/>
              <w:rPr>
                <w:rFonts w:eastAsia="MS Mincho" w:cs="Arial"/>
                <w:b/>
                <w:color w:val="FF0000"/>
              </w:rPr>
            </w:pPr>
            <w:r w:rsidRPr="00347D04">
              <w:rPr>
                <w:rFonts w:eastAsia="MS Mincho" w:cs="Arial"/>
                <w:b/>
                <w:color w:val="FF0000"/>
              </w:rPr>
              <w:t>-</w:t>
            </w:r>
          </w:p>
        </w:tc>
        <w:tc>
          <w:tcPr>
            <w:tcW w:w="1174" w:type="dxa"/>
            <w:tcBorders>
              <w:top w:val="nil"/>
              <w:left w:val="nil"/>
              <w:bottom w:val="single" w:sz="8" w:space="0" w:color="auto"/>
              <w:right w:val="single" w:sz="8" w:space="0" w:color="auto"/>
            </w:tcBorders>
            <w:shd w:val="clear" w:color="auto" w:fill="FABF8F"/>
            <w:vAlign w:val="center"/>
            <w:hideMark/>
          </w:tcPr>
          <w:p w:rsidR="00A9315D" w:rsidRPr="00347D04" w:rsidRDefault="00A9315D" w:rsidP="002C46B0">
            <w:pPr>
              <w:jc w:val="center"/>
              <w:rPr>
                <w:rFonts w:eastAsia="MS Mincho" w:cs="Arial"/>
                <w:b/>
                <w:color w:val="FF0000"/>
              </w:rPr>
            </w:pPr>
            <w:r w:rsidRPr="00347D04">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ABF8F"/>
            <w:vAlign w:val="center"/>
            <w:hideMark/>
          </w:tcPr>
          <w:p w:rsidR="00A9315D" w:rsidRPr="00347D04" w:rsidRDefault="00A9315D" w:rsidP="002C46B0">
            <w:pPr>
              <w:jc w:val="center"/>
              <w:rPr>
                <w:rFonts w:cs="Arial"/>
                <w:b/>
                <w:color w:val="FF0000"/>
              </w:rPr>
            </w:pPr>
            <w:r w:rsidRPr="00347D04">
              <w:rPr>
                <w:rFonts w:cs="Arial"/>
                <w:b/>
                <w:color w:val="FF0000"/>
              </w:rPr>
              <w:t>1</w:t>
            </w:r>
          </w:p>
        </w:tc>
      </w:tr>
      <w:tr w:rsidR="00A9315D" w:rsidRPr="00347D04" w:rsidTr="0006741E">
        <w:trPr>
          <w:cantSplit/>
          <w:trHeight w:val="316"/>
        </w:trPr>
        <w:tc>
          <w:tcPr>
            <w:tcW w:w="435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9315D" w:rsidRPr="00347D04" w:rsidRDefault="00A9315D" w:rsidP="0094037C">
            <w:pPr>
              <w:rPr>
                <w:rFonts w:cs="Arial"/>
                <w:color w:val="000000"/>
              </w:rPr>
            </w:pPr>
            <w:r w:rsidRPr="00347D04">
              <w:rPr>
                <w:rFonts w:eastAsia="MS Mincho" w:cs="Arial"/>
                <w:color w:val="000000"/>
              </w:rPr>
              <w:t>Prestavba budov</w:t>
            </w:r>
          </w:p>
        </w:tc>
        <w:tc>
          <w:tcPr>
            <w:tcW w:w="1174" w:type="dxa"/>
            <w:tcBorders>
              <w:top w:val="nil"/>
              <w:left w:val="nil"/>
              <w:bottom w:val="single" w:sz="8" w:space="0" w:color="auto"/>
              <w:right w:val="single" w:sz="8" w:space="0" w:color="auto"/>
            </w:tcBorders>
            <w:shd w:val="clear" w:color="auto" w:fill="auto"/>
            <w:vAlign w:val="center"/>
            <w:hideMark/>
          </w:tcPr>
          <w:p w:rsidR="00A9315D" w:rsidRPr="00A52ABE" w:rsidRDefault="00A9315D" w:rsidP="00BC0EF8">
            <w:pPr>
              <w:jc w:val="center"/>
              <w:rPr>
                <w:rFonts w:cs="Arial"/>
                <w:b/>
              </w:rPr>
            </w:pPr>
            <w:r w:rsidRPr="00A52ABE">
              <w:rPr>
                <w:rFonts w:eastAsia="MS Mincho" w:cs="Arial"/>
                <w:b/>
              </w:rPr>
              <w:t>-</w:t>
            </w:r>
          </w:p>
        </w:tc>
        <w:tc>
          <w:tcPr>
            <w:tcW w:w="1174" w:type="dxa"/>
            <w:tcBorders>
              <w:top w:val="nil"/>
              <w:left w:val="nil"/>
              <w:bottom w:val="single" w:sz="8" w:space="0" w:color="auto"/>
              <w:right w:val="single" w:sz="8" w:space="0" w:color="auto"/>
            </w:tcBorders>
            <w:shd w:val="clear" w:color="auto" w:fill="auto"/>
            <w:vAlign w:val="center"/>
            <w:hideMark/>
          </w:tcPr>
          <w:p w:rsidR="00A9315D" w:rsidRPr="00A52ABE" w:rsidRDefault="00A9315D" w:rsidP="00BC0EF8">
            <w:pPr>
              <w:jc w:val="center"/>
              <w:rPr>
                <w:rFonts w:cs="Arial"/>
                <w:b/>
              </w:rPr>
            </w:pPr>
            <w:r w:rsidRPr="00A52ABE">
              <w:rPr>
                <w:rFonts w:eastAsia="MS Mincho" w:cs="Arial"/>
                <w:b/>
              </w:rPr>
              <w:t>-</w:t>
            </w:r>
          </w:p>
        </w:tc>
        <w:tc>
          <w:tcPr>
            <w:tcW w:w="1174" w:type="dxa"/>
            <w:tcBorders>
              <w:top w:val="nil"/>
              <w:left w:val="nil"/>
              <w:bottom w:val="single" w:sz="8" w:space="0" w:color="auto"/>
              <w:right w:val="single" w:sz="8" w:space="0" w:color="auto"/>
            </w:tcBorders>
            <w:shd w:val="clear" w:color="auto" w:fill="auto"/>
            <w:vAlign w:val="center"/>
            <w:hideMark/>
          </w:tcPr>
          <w:p w:rsidR="00A9315D" w:rsidRPr="00A52ABE" w:rsidRDefault="00A9315D" w:rsidP="00BC0EF8">
            <w:pPr>
              <w:jc w:val="center"/>
              <w:rPr>
                <w:rFonts w:cs="Arial"/>
                <w:b/>
              </w:rPr>
            </w:pPr>
            <w:r w:rsidRPr="00A52ABE">
              <w:rPr>
                <w:rFonts w:cs="Arial"/>
                <w:b/>
              </w:rPr>
              <w:t>1</w:t>
            </w:r>
          </w:p>
        </w:tc>
        <w:tc>
          <w:tcPr>
            <w:tcW w:w="1211" w:type="dxa"/>
            <w:tcBorders>
              <w:top w:val="nil"/>
              <w:left w:val="nil"/>
              <w:bottom w:val="single" w:sz="8" w:space="0" w:color="auto"/>
              <w:right w:val="single" w:sz="8" w:space="0" w:color="auto"/>
            </w:tcBorders>
            <w:shd w:val="clear" w:color="auto" w:fill="auto"/>
            <w:vAlign w:val="center"/>
            <w:hideMark/>
          </w:tcPr>
          <w:p w:rsidR="00A9315D" w:rsidRPr="00A52ABE" w:rsidRDefault="00A9315D" w:rsidP="00BC0EF8">
            <w:pPr>
              <w:jc w:val="center"/>
              <w:rPr>
                <w:rFonts w:cs="Arial"/>
                <w:b/>
              </w:rPr>
            </w:pPr>
            <w:r w:rsidRPr="00A52ABE">
              <w:rPr>
                <w:rFonts w:cs="Arial"/>
                <w:b/>
              </w:rPr>
              <w:t>1</w:t>
            </w:r>
          </w:p>
        </w:tc>
      </w:tr>
      <w:tr w:rsidR="00A9315D" w:rsidRPr="00347D04" w:rsidTr="00730830">
        <w:trPr>
          <w:cantSplit/>
          <w:trHeight w:val="316"/>
        </w:trPr>
        <w:tc>
          <w:tcPr>
            <w:tcW w:w="4354" w:type="dxa"/>
            <w:tcBorders>
              <w:left w:val="single" w:sz="8" w:space="0" w:color="auto"/>
              <w:bottom w:val="single" w:sz="8" w:space="0" w:color="auto"/>
              <w:right w:val="single" w:sz="8" w:space="0" w:color="auto"/>
            </w:tcBorders>
            <w:shd w:val="clear" w:color="auto" w:fill="auto"/>
            <w:vAlign w:val="center"/>
          </w:tcPr>
          <w:p w:rsidR="00A9315D" w:rsidRPr="00347D04" w:rsidRDefault="00A9315D" w:rsidP="00575FFB">
            <w:pPr>
              <w:rPr>
                <w:rFonts w:eastAsia="MS Mincho" w:cs="Arial"/>
                <w:color w:val="000000"/>
              </w:rPr>
            </w:pPr>
            <w:r w:rsidRPr="00347D04">
              <w:rPr>
                <w:rFonts w:eastAsia="MS Mincho" w:cs="Arial"/>
                <w:color w:val="000000"/>
              </w:rPr>
              <w:t>Stroje a zariadenia</w:t>
            </w:r>
          </w:p>
        </w:tc>
        <w:tc>
          <w:tcPr>
            <w:tcW w:w="1174" w:type="dxa"/>
            <w:tcBorders>
              <w:top w:val="nil"/>
              <w:left w:val="nil"/>
              <w:bottom w:val="single" w:sz="8" w:space="0" w:color="auto"/>
              <w:right w:val="single" w:sz="8" w:space="0" w:color="auto"/>
            </w:tcBorders>
            <w:shd w:val="clear" w:color="auto" w:fill="F4B083"/>
            <w:vAlign w:val="center"/>
            <w:hideMark/>
          </w:tcPr>
          <w:p w:rsidR="00A9315D" w:rsidRPr="00575FFB" w:rsidRDefault="00A9315D" w:rsidP="00575FFB">
            <w:pPr>
              <w:jc w:val="center"/>
              <w:rPr>
                <w:rFonts w:eastAsia="MS Mincho" w:cs="Arial"/>
                <w:b/>
                <w:color w:val="C00000"/>
              </w:rPr>
            </w:pPr>
            <w:r w:rsidRPr="00575FFB">
              <w:rPr>
                <w:rFonts w:eastAsia="MS Mincho" w:cs="Arial"/>
                <w:b/>
                <w:color w:val="C00000"/>
              </w:rPr>
              <w:t>-</w:t>
            </w:r>
          </w:p>
        </w:tc>
        <w:tc>
          <w:tcPr>
            <w:tcW w:w="1174" w:type="dxa"/>
            <w:tcBorders>
              <w:top w:val="nil"/>
              <w:left w:val="nil"/>
              <w:bottom w:val="single" w:sz="8" w:space="0" w:color="auto"/>
              <w:right w:val="single" w:sz="8" w:space="0" w:color="auto"/>
            </w:tcBorders>
            <w:shd w:val="clear" w:color="auto" w:fill="F4B083"/>
            <w:vAlign w:val="center"/>
            <w:hideMark/>
          </w:tcPr>
          <w:p w:rsidR="00A9315D" w:rsidRPr="00575FFB" w:rsidRDefault="00485814" w:rsidP="00575FFB">
            <w:pPr>
              <w:jc w:val="center"/>
              <w:rPr>
                <w:rFonts w:eastAsia="MS Mincho" w:cs="Arial"/>
                <w:b/>
                <w:color w:val="C00000"/>
              </w:rPr>
            </w:pPr>
            <w:r>
              <w:rPr>
                <w:rFonts w:eastAsia="MS Mincho" w:cs="Arial"/>
                <w:b/>
                <w:color w:val="C00000"/>
              </w:rPr>
              <w:t>-</w:t>
            </w:r>
          </w:p>
        </w:tc>
        <w:tc>
          <w:tcPr>
            <w:tcW w:w="1174" w:type="dxa"/>
            <w:tcBorders>
              <w:top w:val="nil"/>
              <w:left w:val="nil"/>
              <w:bottom w:val="single" w:sz="8" w:space="0" w:color="auto"/>
              <w:right w:val="single" w:sz="8" w:space="0" w:color="auto"/>
            </w:tcBorders>
            <w:shd w:val="clear" w:color="auto" w:fill="F4B083"/>
            <w:vAlign w:val="center"/>
            <w:hideMark/>
          </w:tcPr>
          <w:p w:rsidR="00A9315D" w:rsidRPr="00575FFB" w:rsidRDefault="00485814" w:rsidP="00575FFB">
            <w:pPr>
              <w:jc w:val="center"/>
              <w:rPr>
                <w:rFonts w:eastAsia="MS Mincho" w:cs="Arial"/>
                <w:b/>
                <w:color w:val="C00000"/>
              </w:rPr>
            </w:pPr>
            <w:r w:rsidRPr="0094037C">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4B083"/>
            <w:vAlign w:val="center"/>
            <w:hideMark/>
          </w:tcPr>
          <w:p w:rsidR="00A9315D" w:rsidRPr="00575FFB" w:rsidRDefault="00A9315D" w:rsidP="00575FFB">
            <w:pPr>
              <w:jc w:val="center"/>
              <w:rPr>
                <w:rFonts w:cs="Arial"/>
                <w:b/>
                <w:color w:val="C00000"/>
              </w:rPr>
            </w:pPr>
            <w:r w:rsidRPr="0094037C">
              <w:rPr>
                <w:rFonts w:cs="Arial"/>
                <w:b/>
                <w:color w:val="FF0000"/>
              </w:rPr>
              <w:t>1</w:t>
            </w:r>
          </w:p>
        </w:tc>
      </w:tr>
      <w:tr w:rsidR="00A9315D" w:rsidRPr="00347D04" w:rsidTr="00730830">
        <w:trPr>
          <w:cantSplit/>
          <w:trHeight w:val="316"/>
        </w:trPr>
        <w:tc>
          <w:tcPr>
            <w:tcW w:w="4354" w:type="dxa"/>
            <w:tcBorders>
              <w:left w:val="single" w:sz="8" w:space="0" w:color="auto"/>
              <w:bottom w:val="single" w:sz="8" w:space="0" w:color="auto"/>
              <w:right w:val="single" w:sz="8" w:space="0" w:color="auto"/>
            </w:tcBorders>
            <w:shd w:val="clear" w:color="auto" w:fill="auto"/>
            <w:vAlign w:val="center"/>
          </w:tcPr>
          <w:p w:rsidR="00A9315D" w:rsidRPr="00347D04" w:rsidRDefault="00A9315D" w:rsidP="00575FFB">
            <w:pPr>
              <w:rPr>
                <w:rFonts w:eastAsia="MS Mincho" w:cs="Arial"/>
                <w:color w:val="000000"/>
              </w:rPr>
            </w:pPr>
            <w:r w:rsidRPr="009302F2">
              <w:rPr>
                <w:rFonts w:eastAsia="MS Mincho" w:cs="Arial"/>
                <w:color w:val="000000" w:themeColor="text1"/>
              </w:rPr>
              <w:t>Odborné kreslenie</w:t>
            </w:r>
          </w:p>
        </w:tc>
        <w:tc>
          <w:tcPr>
            <w:tcW w:w="1174" w:type="dxa"/>
            <w:tcBorders>
              <w:top w:val="nil"/>
              <w:left w:val="nil"/>
              <w:bottom w:val="single" w:sz="8" w:space="0" w:color="auto"/>
              <w:right w:val="single" w:sz="8" w:space="0" w:color="auto"/>
            </w:tcBorders>
            <w:shd w:val="clear" w:color="auto" w:fill="F4B083"/>
            <w:vAlign w:val="center"/>
          </w:tcPr>
          <w:p w:rsidR="00A9315D" w:rsidRPr="0094037C" w:rsidRDefault="00553D26" w:rsidP="0013150A">
            <w:pPr>
              <w:jc w:val="center"/>
              <w:rPr>
                <w:rFonts w:eastAsia="MS Mincho" w:cs="Arial"/>
                <w:b/>
                <w:color w:val="FF0000"/>
              </w:rPr>
            </w:pPr>
            <w:r>
              <w:rPr>
                <w:rFonts w:eastAsia="MS Mincho" w:cs="Arial"/>
                <w:b/>
                <w:color w:val="FF0000"/>
              </w:rPr>
              <w:t>2</w:t>
            </w:r>
          </w:p>
        </w:tc>
        <w:tc>
          <w:tcPr>
            <w:tcW w:w="1174" w:type="dxa"/>
            <w:tcBorders>
              <w:top w:val="nil"/>
              <w:left w:val="nil"/>
              <w:bottom w:val="single" w:sz="8" w:space="0" w:color="auto"/>
              <w:right w:val="single" w:sz="8" w:space="0" w:color="auto"/>
            </w:tcBorders>
            <w:shd w:val="clear" w:color="auto" w:fill="F4B083"/>
            <w:vAlign w:val="center"/>
          </w:tcPr>
          <w:p w:rsidR="00A9315D" w:rsidRPr="0094037C" w:rsidRDefault="00553D26" w:rsidP="0013150A">
            <w:pPr>
              <w:jc w:val="center"/>
              <w:rPr>
                <w:rFonts w:eastAsia="MS Mincho" w:cs="Arial"/>
                <w:b/>
                <w:color w:val="FF0000"/>
              </w:rPr>
            </w:pPr>
            <w:r>
              <w:rPr>
                <w:rFonts w:eastAsia="MS Mincho" w:cs="Arial"/>
                <w:b/>
                <w:color w:val="FF0000"/>
              </w:rPr>
              <w:t>2</w:t>
            </w:r>
          </w:p>
        </w:tc>
        <w:tc>
          <w:tcPr>
            <w:tcW w:w="1174" w:type="dxa"/>
            <w:tcBorders>
              <w:top w:val="nil"/>
              <w:left w:val="nil"/>
              <w:bottom w:val="single" w:sz="8" w:space="0" w:color="auto"/>
              <w:right w:val="single" w:sz="8" w:space="0" w:color="auto"/>
            </w:tcBorders>
            <w:shd w:val="clear" w:color="auto" w:fill="F4B083"/>
            <w:vAlign w:val="center"/>
          </w:tcPr>
          <w:p w:rsidR="00A9315D" w:rsidRPr="0094037C" w:rsidRDefault="00553D26" w:rsidP="0013150A">
            <w:pPr>
              <w:jc w:val="center"/>
              <w:rPr>
                <w:rFonts w:eastAsia="MS Mincho" w:cs="Arial"/>
                <w:b/>
                <w:color w:val="FF0000"/>
              </w:rPr>
            </w:pPr>
            <w:r>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4B083"/>
            <w:vAlign w:val="center"/>
          </w:tcPr>
          <w:p w:rsidR="00A9315D" w:rsidRPr="0094037C" w:rsidRDefault="00553D26" w:rsidP="00575FFB">
            <w:pPr>
              <w:jc w:val="center"/>
              <w:rPr>
                <w:rFonts w:cs="Arial"/>
                <w:b/>
                <w:color w:val="FF0000"/>
              </w:rPr>
            </w:pPr>
            <w:r>
              <w:rPr>
                <w:rFonts w:cs="Arial"/>
                <w:b/>
                <w:color w:val="FF0000"/>
              </w:rPr>
              <w:t>5</w:t>
            </w:r>
          </w:p>
        </w:tc>
      </w:tr>
      <w:tr w:rsidR="00A9315D" w:rsidRPr="00347D04" w:rsidTr="002C46B0">
        <w:trPr>
          <w:cantSplit/>
          <w:trHeight w:val="316"/>
        </w:trPr>
        <w:tc>
          <w:tcPr>
            <w:tcW w:w="4354" w:type="dxa"/>
            <w:vMerge w:val="restart"/>
            <w:tcBorders>
              <w:top w:val="nil"/>
              <w:left w:val="single" w:sz="8" w:space="0" w:color="auto"/>
              <w:right w:val="single" w:sz="8" w:space="0" w:color="auto"/>
            </w:tcBorders>
            <w:shd w:val="clear" w:color="auto" w:fill="auto"/>
            <w:vAlign w:val="center"/>
            <w:hideMark/>
          </w:tcPr>
          <w:p w:rsidR="00A9315D" w:rsidRPr="00347D04" w:rsidRDefault="00A9315D" w:rsidP="0094037C">
            <w:pPr>
              <w:rPr>
                <w:rFonts w:cs="Arial"/>
                <w:color w:val="000000"/>
              </w:rPr>
            </w:pPr>
            <w:r w:rsidRPr="00347D04">
              <w:rPr>
                <w:rFonts w:eastAsia="MS Mincho" w:cs="Arial"/>
                <w:color w:val="000000"/>
              </w:rPr>
              <w:t>Odborn</w:t>
            </w:r>
            <w:r>
              <w:rPr>
                <w:rFonts w:eastAsia="MS Mincho" w:cs="Arial"/>
                <w:color w:val="000000"/>
              </w:rPr>
              <w:t>ý výcvik</w:t>
            </w:r>
          </w:p>
        </w:tc>
        <w:tc>
          <w:tcPr>
            <w:tcW w:w="1174" w:type="dxa"/>
            <w:tcBorders>
              <w:top w:val="nil"/>
              <w:left w:val="nil"/>
              <w:bottom w:val="single" w:sz="8" w:space="0" w:color="auto"/>
              <w:right w:val="single" w:sz="8" w:space="0" w:color="auto"/>
            </w:tcBorders>
            <w:shd w:val="clear" w:color="auto" w:fill="auto"/>
            <w:vAlign w:val="center"/>
            <w:hideMark/>
          </w:tcPr>
          <w:p w:rsidR="00A9315D" w:rsidRPr="00347D04" w:rsidRDefault="00DF036B" w:rsidP="00575FFB">
            <w:pPr>
              <w:jc w:val="center"/>
              <w:rPr>
                <w:rFonts w:cs="Arial"/>
                <w:b/>
                <w:color w:val="000000"/>
              </w:rPr>
            </w:pPr>
            <w:r>
              <w:rPr>
                <w:rFonts w:cs="Arial"/>
                <w:b/>
                <w:color w:val="000000"/>
              </w:rPr>
              <w:t>18</w:t>
            </w:r>
          </w:p>
        </w:tc>
        <w:tc>
          <w:tcPr>
            <w:tcW w:w="1174" w:type="dxa"/>
            <w:tcBorders>
              <w:top w:val="nil"/>
              <w:left w:val="nil"/>
              <w:bottom w:val="single" w:sz="8" w:space="0" w:color="auto"/>
              <w:right w:val="single" w:sz="8" w:space="0" w:color="auto"/>
            </w:tcBorders>
            <w:shd w:val="clear" w:color="auto" w:fill="auto"/>
            <w:vAlign w:val="center"/>
            <w:hideMark/>
          </w:tcPr>
          <w:p w:rsidR="00A9315D" w:rsidRPr="00347D04" w:rsidRDefault="00A9315D" w:rsidP="0094037C">
            <w:pPr>
              <w:jc w:val="center"/>
              <w:rPr>
                <w:rFonts w:cs="Arial"/>
                <w:b/>
                <w:color w:val="000000"/>
              </w:rPr>
            </w:pPr>
            <w:r w:rsidRPr="00347D04">
              <w:rPr>
                <w:rFonts w:eastAsia="MS Mincho" w:cs="Arial"/>
                <w:b/>
                <w:color w:val="000000"/>
              </w:rPr>
              <w:t>2</w:t>
            </w:r>
            <w:r>
              <w:rPr>
                <w:rFonts w:eastAsia="MS Mincho" w:cs="Arial"/>
                <w:b/>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rsidR="00A9315D" w:rsidRPr="00347D04" w:rsidRDefault="00A9315D" w:rsidP="0094037C">
            <w:pPr>
              <w:jc w:val="center"/>
              <w:rPr>
                <w:rFonts w:cs="Arial"/>
                <w:b/>
                <w:color w:val="000000"/>
              </w:rPr>
            </w:pPr>
            <w:r w:rsidRPr="00347D04">
              <w:rPr>
                <w:rFonts w:eastAsia="MS Mincho" w:cs="Arial"/>
                <w:b/>
                <w:color w:val="000000"/>
              </w:rPr>
              <w:t>2</w:t>
            </w:r>
            <w:r>
              <w:rPr>
                <w:rFonts w:eastAsia="MS Mincho" w:cs="Arial"/>
                <w:b/>
                <w:color w:val="000000"/>
              </w:rPr>
              <w:t>0</w:t>
            </w:r>
          </w:p>
        </w:tc>
        <w:tc>
          <w:tcPr>
            <w:tcW w:w="1211" w:type="dxa"/>
            <w:tcBorders>
              <w:top w:val="nil"/>
              <w:left w:val="nil"/>
              <w:bottom w:val="single" w:sz="8" w:space="0" w:color="auto"/>
              <w:right w:val="single" w:sz="8" w:space="0" w:color="auto"/>
            </w:tcBorders>
            <w:shd w:val="clear" w:color="auto" w:fill="auto"/>
            <w:vAlign w:val="center"/>
            <w:hideMark/>
          </w:tcPr>
          <w:p w:rsidR="00A9315D" w:rsidRPr="00347D04" w:rsidRDefault="00A9315D" w:rsidP="00575FFB">
            <w:pPr>
              <w:jc w:val="center"/>
              <w:rPr>
                <w:rFonts w:cs="Arial"/>
                <w:b/>
                <w:color w:val="000000"/>
              </w:rPr>
            </w:pPr>
            <w:r w:rsidRPr="00347D04">
              <w:rPr>
                <w:rFonts w:cs="Arial"/>
                <w:b/>
                <w:color w:val="000000"/>
              </w:rPr>
              <w:t>60</w:t>
            </w:r>
          </w:p>
        </w:tc>
      </w:tr>
      <w:tr w:rsidR="00A9315D" w:rsidRPr="00347D04" w:rsidTr="003748A2">
        <w:trPr>
          <w:cantSplit/>
          <w:trHeight w:val="316"/>
        </w:trPr>
        <w:tc>
          <w:tcPr>
            <w:tcW w:w="4354" w:type="dxa"/>
            <w:vMerge/>
            <w:tcBorders>
              <w:left w:val="single" w:sz="8" w:space="0" w:color="auto"/>
              <w:bottom w:val="single" w:sz="8" w:space="0" w:color="000000"/>
              <w:right w:val="single" w:sz="8" w:space="0" w:color="auto"/>
            </w:tcBorders>
            <w:shd w:val="clear" w:color="auto" w:fill="auto"/>
            <w:vAlign w:val="center"/>
            <w:hideMark/>
          </w:tcPr>
          <w:p w:rsidR="00A9315D" w:rsidRPr="00347D04" w:rsidRDefault="00A9315D" w:rsidP="0094037C">
            <w:pPr>
              <w:rPr>
                <w:rFonts w:eastAsia="MS Mincho" w:cs="Arial"/>
                <w:color w:val="000000"/>
              </w:rPr>
            </w:pPr>
          </w:p>
        </w:tc>
        <w:tc>
          <w:tcPr>
            <w:tcW w:w="1174" w:type="dxa"/>
            <w:tcBorders>
              <w:top w:val="nil"/>
              <w:left w:val="nil"/>
              <w:bottom w:val="single" w:sz="8" w:space="0" w:color="auto"/>
              <w:right w:val="single" w:sz="8" w:space="0" w:color="auto"/>
            </w:tcBorders>
            <w:shd w:val="clear" w:color="auto" w:fill="F4B083" w:themeFill="accent2" w:themeFillTint="99"/>
            <w:vAlign w:val="center"/>
            <w:hideMark/>
          </w:tcPr>
          <w:p w:rsidR="00DF036B" w:rsidRPr="00A9315D" w:rsidRDefault="00DF036B" w:rsidP="00DF036B">
            <w:pPr>
              <w:jc w:val="center"/>
              <w:rPr>
                <w:rFonts w:cs="Arial"/>
                <w:b/>
                <w:color w:val="FF0000"/>
              </w:rPr>
            </w:pPr>
          </w:p>
        </w:tc>
        <w:tc>
          <w:tcPr>
            <w:tcW w:w="1174" w:type="dxa"/>
            <w:tcBorders>
              <w:top w:val="nil"/>
              <w:left w:val="nil"/>
              <w:bottom w:val="single" w:sz="8" w:space="0" w:color="auto"/>
              <w:right w:val="single" w:sz="8" w:space="0" w:color="auto"/>
            </w:tcBorders>
            <w:shd w:val="clear" w:color="auto" w:fill="F4B083" w:themeFill="accent2" w:themeFillTint="99"/>
            <w:vAlign w:val="center"/>
            <w:hideMark/>
          </w:tcPr>
          <w:p w:rsidR="00A9315D" w:rsidRPr="00A9315D" w:rsidRDefault="00A9315D" w:rsidP="0094037C">
            <w:pPr>
              <w:jc w:val="center"/>
              <w:rPr>
                <w:rFonts w:eastAsia="MS Mincho" w:cs="Arial"/>
                <w:b/>
                <w:color w:val="FF0000"/>
              </w:rPr>
            </w:pPr>
            <w:r w:rsidRPr="00A9315D">
              <w:rPr>
                <w:rFonts w:eastAsia="MS Mincho" w:cs="Arial"/>
                <w:b/>
                <w:color w:val="FF0000"/>
              </w:rPr>
              <w:t>1</w:t>
            </w:r>
          </w:p>
        </w:tc>
        <w:tc>
          <w:tcPr>
            <w:tcW w:w="1174" w:type="dxa"/>
            <w:tcBorders>
              <w:top w:val="nil"/>
              <w:left w:val="nil"/>
              <w:bottom w:val="single" w:sz="8" w:space="0" w:color="auto"/>
              <w:right w:val="single" w:sz="8" w:space="0" w:color="auto"/>
            </w:tcBorders>
            <w:shd w:val="clear" w:color="auto" w:fill="F4B083" w:themeFill="accent2" w:themeFillTint="99"/>
            <w:vAlign w:val="center"/>
            <w:hideMark/>
          </w:tcPr>
          <w:p w:rsidR="00A9315D" w:rsidRPr="00A9315D" w:rsidRDefault="00A9315D" w:rsidP="0094037C">
            <w:pPr>
              <w:jc w:val="center"/>
              <w:rPr>
                <w:rFonts w:eastAsia="MS Mincho" w:cs="Arial"/>
                <w:b/>
                <w:color w:val="FF0000"/>
              </w:rPr>
            </w:pPr>
            <w:r w:rsidRPr="00A9315D">
              <w:rPr>
                <w:rFonts w:eastAsia="MS Mincho" w:cs="Arial"/>
                <w:b/>
                <w:color w:val="FF0000"/>
              </w:rPr>
              <w:t>1</w:t>
            </w:r>
          </w:p>
        </w:tc>
        <w:tc>
          <w:tcPr>
            <w:tcW w:w="1211" w:type="dxa"/>
            <w:tcBorders>
              <w:top w:val="nil"/>
              <w:left w:val="nil"/>
              <w:bottom w:val="single" w:sz="8" w:space="0" w:color="auto"/>
              <w:right w:val="single" w:sz="8" w:space="0" w:color="auto"/>
            </w:tcBorders>
            <w:shd w:val="clear" w:color="auto" w:fill="F4B083" w:themeFill="accent2" w:themeFillTint="99"/>
            <w:vAlign w:val="center"/>
            <w:hideMark/>
          </w:tcPr>
          <w:p w:rsidR="00A9315D" w:rsidRPr="00A9315D" w:rsidRDefault="00A9315D" w:rsidP="00575FFB">
            <w:pPr>
              <w:jc w:val="center"/>
              <w:rPr>
                <w:rFonts w:cs="Arial"/>
                <w:b/>
                <w:color w:val="FF0000"/>
              </w:rPr>
            </w:pPr>
            <w:r w:rsidRPr="00A9315D">
              <w:rPr>
                <w:rFonts w:cs="Arial"/>
                <w:b/>
                <w:color w:val="FF0000"/>
              </w:rPr>
              <w:t>3</w:t>
            </w:r>
          </w:p>
        </w:tc>
      </w:tr>
      <w:tr w:rsidR="00A9315D" w:rsidRPr="00347D04" w:rsidTr="0094037C">
        <w:trPr>
          <w:cantSplit/>
          <w:trHeight w:val="236"/>
        </w:trPr>
        <w:tc>
          <w:tcPr>
            <w:tcW w:w="4354" w:type="dxa"/>
            <w:tcBorders>
              <w:top w:val="nil"/>
              <w:left w:val="single" w:sz="8" w:space="0" w:color="auto"/>
              <w:bottom w:val="single" w:sz="8" w:space="0" w:color="auto"/>
              <w:right w:val="single" w:sz="8" w:space="0" w:color="auto"/>
            </w:tcBorders>
            <w:shd w:val="clear" w:color="000000" w:fill="99FFCC"/>
            <w:vAlign w:val="center"/>
            <w:hideMark/>
          </w:tcPr>
          <w:p w:rsidR="00A9315D" w:rsidRPr="00347D04" w:rsidRDefault="00A9315D" w:rsidP="00575FFB">
            <w:pPr>
              <w:rPr>
                <w:rFonts w:cs="Arial"/>
                <w:b/>
                <w:bCs/>
                <w:color w:val="000000"/>
              </w:rPr>
            </w:pPr>
            <w:r w:rsidRPr="00347D04">
              <w:rPr>
                <w:rFonts w:eastAsia="MS Mincho" w:cs="Arial"/>
                <w:b/>
                <w:bCs/>
                <w:color w:val="000000"/>
              </w:rPr>
              <w:t>Spolu odborné vzdelávanie</w:t>
            </w:r>
          </w:p>
        </w:tc>
        <w:tc>
          <w:tcPr>
            <w:tcW w:w="1174" w:type="dxa"/>
            <w:tcBorders>
              <w:top w:val="nil"/>
              <w:left w:val="nil"/>
              <w:bottom w:val="single" w:sz="8" w:space="0" w:color="auto"/>
              <w:right w:val="single" w:sz="8" w:space="0" w:color="auto"/>
            </w:tcBorders>
            <w:shd w:val="clear" w:color="000000" w:fill="99FFCC"/>
            <w:vAlign w:val="center"/>
            <w:hideMark/>
          </w:tcPr>
          <w:p w:rsidR="00A9315D" w:rsidRPr="00347D04" w:rsidRDefault="00A9315D" w:rsidP="00DF036B">
            <w:pPr>
              <w:jc w:val="center"/>
              <w:rPr>
                <w:rFonts w:cs="Arial"/>
                <w:b/>
                <w:bCs/>
                <w:color w:val="000000"/>
              </w:rPr>
            </w:pPr>
            <w:r>
              <w:rPr>
                <w:rFonts w:cs="Arial"/>
                <w:b/>
                <w:bCs/>
                <w:color w:val="000000"/>
              </w:rPr>
              <w:t>2</w:t>
            </w:r>
            <w:r w:rsidR="00DF036B">
              <w:rPr>
                <w:rFonts w:cs="Arial"/>
                <w:b/>
                <w:bCs/>
                <w:color w:val="000000"/>
              </w:rPr>
              <w:t>3</w:t>
            </w:r>
          </w:p>
        </w:tc>
        <w:tc>
          <w:tcPr>
            <w:tcW w:w="1174" w:type="dxa"/>
            <w:tcBorders>
              <w:top w:val="nil"/>
              <w:left w:val="nil"/>
              <w:bottom w:val="single" w:sz="8" w:space="0" w:color="auto"/>
              <w:right w:val="single" w:sz="8" w:space="0" w:color="auto"/>
            </w:tcBorders>
            <w:shd w:val="clear" w:color="000000" w:fill="99FFCC"/>
            <w:vAlign w:val="center"/>
            <w:hideMark/>
          </w:tcPr>
          <w:p w:rsidR="00A9315D" w:rsidRPr="00347D04" w:rsidRDefault="00A9315D" w:rsidP="00A52ABE">
            <w:pPr>
              <w:jc w:val="center"/>
              <w:rPr>
                <w:rFonts w:cs="Arial"/>
                <w:b/>
                <w:bCs/>
                <w:color w:val="000000"/>
              </w:rPr>
            </w:pPr>
            <w:r>
              <w:rPr>
                <w:rFonts w:cs="Arial"/>
                <w:b/>
                <w:bCs/>
                <w:color w:val="000000"/>
              </w:rPr>
              <w:t>2</w:t>
            </w:r>
            <w:r w:rsidR="00A52ABE">
              <w:rPr>
                <w:rFonts w:cs="Arial"/>
                <w:b/>
                <w:bCs/>
                <w:color w:val="000000"/>
              </w:rPr>
              <w:t>6</w:t>
            </w:r>
          </w:p>
        </w:tc>
        <w:tc>
          <w:tcPr>
            <w:tcW w:w="1174" w:type="dxa"/>
            <w:tcBorders>
              <w:top w:val="nil"/>
              <w:left w:val="nil"/>
              <w:bottom w:val="single" w:sz="8" w:space="0" w:color="auto"/>
              <w:right w:val="single" w:sz="8" w:space="0" w:color="auto"/>
            </w:tcBorders>
            <w:shd w:val="clear" w:color="000000" w:fill="99FFCC"/>
            <w:vAlign w:val="center"/>
            <w:hideMark/>
          </w:tcPr>
          <w:p w:rsidR="00A9315D" w:rsidRPr="00347D04" w:rsidRDefault="00A9315D" w:rsidP="00A52ABE">
            <w:pPr>
              <w:jc w:val="center"/>
              <w:rPr>
                <w:rFonts w:cs="Arial"/>
                <w:b/>
                <w:bCs/>
                <w:color w:val="000000"/>
              </w:rPr>
            </w:pPr>
            <w:r>
              <w:rPr>
                <w:rFonts w:cs="Arial"/>
                <w:b/>
                <w:bCs/>
                <w:color w:val="000000"/>
              </w:rPr>
              <w:t>2</w:t>
            </w:r>
            <w:r w:rsidR="00A52ABE">
              <w:rPr>
                <w:rFonts w:cs="Arial"/>
                <w:b/>
                <w:bCs/>
                <w:color w:val="000000"/>
              </w:rPr>
              <w:t>7</w:t>
            </w:r>
          </w:p>
        </w:tc>
        <w:tc>
          <w:tcPr>
            <w:tcW w:w="1211" w:type="dxa"/>
            <w:tcBorders>
              <w:top w:val="nil"/>
              <w:left w:val="nil"/>
              <w:bottom w:val="single" w:sz="8" w:space="0" w:color="auto"/>
              <w:right w:val="single" w:sz="8" w:space="0" w:color="auto"/>
            </w:tcBorders>
            <w:shd w:val="clear" w:color="000000" w:fill="99FFCC"/>
            <w:noWrap/>
            <w:vAlign w:val="bottom"/>
            <w:hideMark/>
          </w:tcPr>
          <w:p w:rsidR="00A9315D" w:rsidRPr="00347D04" w:rsidRDefault="00A52ABE" w:rsidP="00DF036B">
            <w:pPr>
              <w:jc w:val="center"/>
              <w:rPr>
                <w:rFonts w:cs="Arial"/>
                <w:b/>
                <w:bCs/>
                <w:color w:val="000000"/>
              </w:rPr>
            </w:pPr>
            <w:r>
              <w:rPr>
                <w:rFonts w:cs="Arial"/>
                <w:b/>
                <w:bCs/>
                <w:color w:val="000000"/>
              </w:rPr>
              <w:t>7</w:t>
            </w:r>
            <w:r w:rsidR="006A313F">
              <w:rPr>
                <w:rFonts w:cs="Arial"/>
                <w:b/>
                <w:bCs/>
                <w:color w:val="000000"/>
              </w:rPr>
              <w:t>9</w:t>
            </w:r>
          </w:p>
        </w:tc>
      </w:tr>
      <w:tr w:rsidR="00A9315D" w:rsidRPr="00347D04" w:rsidTr="00BC0EF8">
        <w:trPr>
          <w:trHeight w:val="542"/>
        </w:trPr>
        <w:tc>
          <w:tcPr>
            <w:tcW w:w="4354" w:type="dxa"/>
            <w:tcBorders>
              <w:top w:val="nil"/>
              <w:left w:val="single" w:sz="8" w:space="0" w:color="auto"/>
              <w:bottom w:val="single" w:sz="8" w:space="0" w:color="auto"/>
              <w:right w:val="nil"/>
            </w:tcBorders>
            <w:shd w:val="clear" w:color="000000" w:fill="FFFF00"/>
            <w:vAlign w:val="center"/>
            <w:hideMark/>
          </w:tcPr>
          <w:p w:rsidR="00A9315D" w:rsidRPr="00347D04" w:rsidRDefault="00A9315D" w:rsidP="00575FFB">
            <w:pPr>
              <w:rPr>
                <w:rFonts w:cs="Arial"/>
                <w:b/>
                <w:bCs/>
                <w:color w:val="000000"/>
              </w:rPr>
            </w:pPr>
            <w:r w:rsidRPr="00347D04">
              <w:rPr>
                <w:rFonts w:cs="Arial"/>
                <w:b/>
                <w:bCs/>
                <w:color w:val="000000"/>
              </w:rPr>
              <w:t>Spolu všeobecné + odborné vzdelávanie</w:t>
            </w:r>
          </w:p>
        </w:tc>
        <w:tc>
          <w:tcPr>
            <w:tcW w:w="1174" w:type="dxa"/>
            <w:tcBorders>
              <w:top w:val="nil"/>
              <w:left w:val="single" w:sz="8" w:space="0" w:color="auto"/>
              <w:bottom w:val="single" w:sz="8" w:space="0" w:color="auto"/>
              <w:right w:val="single" w:sz="8" w:space="0" w:color="auto"/>
            </w:tcBorders>
            <w:shd w:val="clear" w:color="000000" w:fill="FFFF00"/>
            <w:noWrap/>
            <w:vAlign w:val="center"/>
            <w:hideMark/>
          </w:tcPr>
          <w:p w:rsidR="00A9315D" w:rsidRPr="00347D04" w:rsidRDefault="00DF036B" w:rsidP="0094037C">
            <w:pPr>
              <w:jc w:val="center"/>
              <w:rPr>
                <w:rFonts w:cs="Arial"/>
                <w:b/>
                <w:bCs/>
                <w:color w:val="000000"/>
              </w:rPr>
            </w:pPr>
            <w:r>
              <w:rPr>
                <w:rFonts w:cs="Arial"/>
                <w:b/>
                <w:bCs/>
                <w:color w:val="000000"/>
              </w:rPr>
              <w:t>30</w:t>
            </w:r>
          </w:p>
        </w:tc>
        <w:tc>
          <w:tcPr>
            <w:tcW w:w="1174" w:type="dxa"/>
            <w:tcBorders>
              <w:top w:val="nil"/>
              <w:left w:val="nil"/>
              <w:bottom w:val="single" w:sz="8" w:space="0" w:color="auto"/>
              <w:right w:val="single" w:sz="8" w:space="0" w:color="auto"/>
            </w:tcBorders>
            <w:shd w:val="clear" w:color="000000" w:fill="FFFF00"/>
            <w:noWrap/>
            <w:vAlign w:val="center"/>
            <w:hideMark/>
          </w:tcPr>
          <w:p w:rsidR="00A9315D" w:rsidRPr="00347D04" w:rsidRDefault="00A9315D" w:rsidP="00575FFB">
            <w:pPr>
              <w:jc w:val="center"/>
              <w:rPr>
                <w:rFonts w:cs="Arial"/>
                <w:b/>
                <w:bCs/>
                <w:color w:val="000000"/>
              </w:rPr>
            </w:pPr>
            <w:r>
              <w:rPr>
                <w:rFonts w:cs="Arial"/>
                <w:b/>
                <w:bCs/>
                <w:color w:val="000000"/>
              </w:rPr>
              <w:t>3</w:t>
            </w:r>
            <w:r w:rsidR="00F217AD">
              <w:rPr>
                <w:rFonts w:cs="Arial"/>
                <w:b/>
                <w:bCs/>
                <w:color w:val="000000"/>
              </w:rPr>
              <w:t>3</w:t>
            </w:r>
          </w:p>
        </w:tc>
        <w:tc>
          <w:tcPr>
            <w:tcW w:w="1174" w:type="dxa"/>
            <w:tcBorders>
              <w:top w:val="nil"/>
              <w:left w:val="nil"/>
              <w:bottom w:val="single" w:sz="8" w:space="0" w:color="auto"/>
              <w:right w:val="single" w:sz="8" w:space="0" w:color="auto"/>
            </w:tcBorders>
            <w:shd w:val="clear" w:color="000000" w:fill="FFFF00"/>
            <w:noWrap/>
            <w:vAlign w:val="center"/>
            <w:hideMark/>
          </w:tcPr>
          <w:p w:rsidR="00A9315D" w:rsidRPr="00347D04" w:rsidRDefault="00A9315D" w:rsidP="00575FFB">
            <w:pPr>
              <w:jc w:val="center"/>
              <w:rPr>
                <w:rFonts w:cs="Arial"/>
                <w:b/>
                <w:bCs/>
                <w:color w:val="000000"/>
              </w:rPr>
            </w:pPr>
            <w:r>
              <w:rPr>
                <w:rFonts w:cs="Arial"/>
                <w:b/>
                <w:bCs/>
                <w:color w:val="000000"/>
              </w:rPr>
              <w:t>33</w:t>
            </w:r>
          </w:p>
        </w:tc>
        <w:tc>
          <w:tcPr>
            <w:tcW w:w="1211" w:type="dxa"/>
            <w:tcBorders>
              <w:top w:val="nil"/>
              <w:left w:val="nil"/>
              <w:bottom w:val="single" w:sz="8" w:space="0" w:color="auto"/>
              <w:right w:val="single" w:sz="8" w:space="0" w:color="auto"/>
            </w:tcBorders>
            <w:shd w:val="clear" w:color="000000" w:fill="FFFF00"/>
            <w:noWrap/>
            <w:vAlign w:val="center"/>
            <w:hideMark/>
          </w:tcPr>
          <w:p w:rsidR="00A9315D" w:rsidRPr="00347D04" w:rsidRDefault="00A9315D" w:rsidP="00DF036B">
            <w:pPr>
              <w:jc w:val="center"/>
              <w:rPr>
                <w:rFonts w:cs="Arial"/>
                <w:b/>
                <w:bCs/>
                <w:color w:val="000000"/>
              </w:rPr>
            </w:pPr>
            <w:r>
              <w:rPr>
                <w:rFonts w:cs="Arial"/>
                <w:b/>
                <w:bCs/>
                <w:color w:val="000000"/>
              </w:rPr>
              <w:t>9</w:t>
            </w:r>
            <w:r w:rsidR="00DF036B">
              <w:rPr>
                <w:rFonts w:cs="Arial"/>
                <w:b/>
                <w:bCs/>
                <w:color w:val="000000"/>
              </w:rPr>
              <w:t>6</w:t>
            </w:r>
          </w:p>
        </w:tc>
      </w:tr>
      <w:tr w:rsidR="00A9315D" w:rsidRPr="00347D04" w:rsidTr="00BC0EF8">
        <w:trPr>
          <w:trHeight w:val="316"/>
        </w:trPr>
        <w:tc>
          <w:tcPr>
            <w:tcW w:w="4354" w:type="dxa"/>
            <w:tcBorders>
              <w:top w:val="nil"/>
              <w:left w:val="single" w:sz="8" w:space="0" w:color="auto"/>
              <w:bottom w:val="single" w:sz="8" w:space="0" w:color="auto"/>
              <w:right w:val="nil"/>
            </w:tcBorders>
            <w:shd w:val="clear" w:color="auto" w:fill="FABF8F"/>
            <w:vAlign w:val="center"/>
            <w:hideMark/>
          </w:tcPr>
          <w:p w:rsidR="00A9315D" w:rsidRPr="00347D04" w:rsidRDefault="00A9315D" w:rsidP="00575FFB">
            <w:pPr>
              <w:rPr>
                <w:rFonts w:cs="Arial"/>
                <w:b/>
                <w:bCs/>
                <w:color w:val="FF0000"/>
              </w:rPr>
            </w:pPr>
            <w:r w:rsidRPr="00347D04">
              <w:rPr>
                <w:rFonts w:cs="Arial"/>
                <w:b/>
                <w:bCs/>
                <w:color w:val="FF0000"/>
              </w:rPr>
              <w:t>z toho disponibilné hodiny</w:t>
            </w:r>
          </w:p>
        </w:tc>
        <w:tc>
          <w:tcPr>
            <w:tcW w:w="1174" w:type="dxa"/>
            <w:tcBorders>
              <w:top w:val="nil"/>
              <w:left w:val="single" w:sz="8" w:space="0" w:color="auto"/>
              <w:bottom w:val="single" w:sz="8" w:space="0" w:color="auto"/>
              <w:right w:val="single" w:sz="8" w:space="0" w:color="auto"/>
            </w:tcBorders>
            <w:shd w:val="clear" w:color="auto" w:fill="FABF8F"/>
            <w:vAlign w:val="center"/>
            <w:hideMark/>
          </w:tcPr>
          <w:p w:rsidR="00A9315D" w:rsidRPr="00347D04" w:rsidRDefault="00DF036B" w:rsidP="00575FFB">
            <w:pPr>
              <w:jc w:val="center"/>
              <w:rPr>
                <w:rFonts w:cs="Arial"/>
                <w:b/>
                <w:bCs/>
                <w:color w:val="FF0000"/>
              </w:rPr>
            </w:pPr>
            <w:r>
              <w:rPr>
                <w:rFonts w:cs="Arial"/>
                <w:b/>
                <w:bCs/>
                <w:color w:val="FF0000"/>
              </w:rPr>
              <w:t>5</w:t>
            </w:r>
          </w:p>
        </w:tc>
        <w:tc>
          <w:tcPr>
            <w:tcW w:w="1174" w:type="dxa"/>
            <w:tcBorders>
              <w:top w:val="nil"/>
              <w:left w:val="nil"/>
              <w:bottom w:val="single" w:sz="8" w:space="0" w:color="auto"/>
              <w:right w:val="single" w:sz="8" w:space="0" w:color="auto"/>
            </w:tcBorders>
            <w:shd w:val="clear" w:color="auto" w:fill="FABF8F"/>
            <w:vAlign w:val="center"/>
            <w:hideMark/>
          </w:tcPr>
          <w:p w:rsidR="00A9315D" w:rsidRPr="00347D04" w:rsidRDefault="00553D26" w:rsidP="00575FFB">
            <w:pPr>
              <w:jc w:val="center"/>
              <w:rPr>
                <w:rFonts w:cs="Arial"/>
                <w:b/>
                <w:bCs/>
                <w:color w:val="FF0000"/>
              </w:rPr>
            </w:pPr>
            <w:r>
              <w:rPr>
                <w:rFonts w:cs="Arial"/>
                <w:b/>
                <w:bCs/>
                <w:color w:val="FF0000"/>
              </w:rPr>
              <w:t>7</w:t>
            </w:r>
          </w:p>
        </w:tc>
        <w:tc>
          <w:tcPr>
            <w:tcW w:w="1174" w:type="dxa"/>
            <w:tcBorders>
              <w:top w:val="nil"/>
              <w:left w:val="nil"/>
              <w:bottom w:val="single" w:sz="8" w:space="0" w:color="auto"/>
              <w:right w:val="single" w:sz="8" w:space="0" w:color="auto"/>
            </w:tcBorders>
            <w:shd w:val="clear" w:color="auto" w:fill="FABF8F"/>
            <w:vAlign w:val="center"/>
            <w:hideMark/>
          </w:tcPr>
          <w:p w:rsidR="00A9315D" w:rsidRPr="00347D04" w:rsidRDefault="002474E9" w:rsidP="00575FFB">
            <w:pPr>
              <w:jc w:val="center"/>
              <w:rPr>
                <w:rFonts w:cs="Arial"/>
                <w:b/>
                <w:bCs/>
                <w:color w:val="FF0000"/>
              </w:rPr>
            </w:pPr>
            <w:r>
              <w:rPr>
                <w:rFonts w:cs="Arial"/>
                <w:b/>
                <w:bCs/>
                <w:color w:val="FF0000"/>
              </w:rPr>
              <w:t>7</w:t>
            </w:r>
          </w:p>
        </w:tc>
        <w:tc>
          <w:tcPr>
            <w:tcW w:w="1211" w:type="dxa"/>
            <w:tcBorders>
              <w:top w:val="nil"/>
              <w:left w:val="nil"/>
              <w:bottom w:val="single" w:sz="8" w:space="0" w:color="auto"/>
              <w:right w:val="single" w:sz="8" w:space="0" w:color="auto"/>
            </w:tcBorders>
            <w:shd w:val="clear" w:color="auto" w:fill="FABF8F"/>
            <w:noWrap/>
            <w:vAlign w:val="center"/>
            <w:hideMark/>
          </w:tcPr>
          <w:p w:rsidR="00A9315D" w:rsidRPr="00347D04" w:rsidRDefault="00DF036B" w:rsidP="0094037C">
            <w:pPr>
              <w:jc w:val="center"/>
              <w:rPr>
                <w:rFonts w:cs="Arial"/>
                <w:b/>
                <w:bCs/>
                <w:color w:val="FF0000"/>
              </w:rPr>
            </w:pPr>
            <w:r>
              <w:rPr>
                <w:rFonts w:cs="Arial"/>
                <w:b/>
                <w:bCs/>
                <w:color w:val="FF0000"/>
              </w:rPr>
              <w:t>19</w:t>
            </w:r>
          </w:p>
        </w:tc>
      </w:tr>
    </w:tbl>
    <w:p w:rsidR="00894D78" w:rsidRPr="00347D04" w:rsidRDefault="00894D78" w:rsidP="00894D78">
      <w:pPr>
        <w:rPr>
          <w:rFonts w:cs="Arial"/>
        </w:rPr>
      </w:pPr>
    </w:p>
    <w:p w:rsidR="00894D78" w:rsidRPr="00347D04" w:rsidRDefault="00894D78" w:rsidP="00894D78">
      <w:pPr>
        <w:rPr>
          <w:rFonts w:cs="Arial"/>
        </w:rPr>
      </w:pPr>
    </w:p>
    <w:p w:rsidR="00894D78" w:rsidRDefault="00894D78" w:rsidP="00894D78"/>
    <w:p w:rsidR="0006741E" w:rsidRDefault="0006741E" w:rsidP="00894D78"/>
    <w:p w:rsidR="0006741E" w:rsidRDefault="0006741E" w:rsidP="00894D78"/>
    <w:p w:rsidR="0006741E" w:rsidRDefault="0006741E" w:rsidP="00894D78"/>
    <w:p w:rsidR="0006741E" w:rsidRDefault="0006741E" w:rsidP="00894D78"/>
    <w:tbl>
      <w:tblPr>
        <w:tblpPr w:leftFromText="141" w:rightFromText="141" w:vertAnchor="text" w:horzAnchor="margin" w:tblpY="9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203"/>
        <w:gridCol w:w="896"/>
        <w:gridCol w:w="1006"/>
        <w:gridCol w:w="940"/>
      </w:tblGrid>
      <w:tr w:rsidR="0006741E" w:rsidRPr="00C647A2" w:rsidTr="001D118C">
        <w:trPr>
          <w:cantSplit/>
          <w:trHeight w:val="226"/>
        </w:trPr>
        <w:tc>
          <w:tcPr>
            <w:tcW w:w="9045" w:type="dxa"/>
            <w:gridSpan w:val="4"/>
            <w:shd w:val="clear" w:color="auto" w:fill="FFFF00"/>
            <w:vAlign w:val="center"/>
          </w:tcPr>
          <w:p w:rsidR="0006741E" w:rsidRPr="00274FF8" w:rsidRDefault="0006741E" w:rsidP="001D118C">
            <w:pPr>
              <w:jc w:val="left"/>
              <w:rPr>
                <w:rFonts w:eastAsia="MS Mincho" w:cs="Arial Narrow"/>
              </w:rPr>
            </w:pPr>
            <w:r w:rsidRPr="00274FF8">
              <w:rPr>
                <w:rFonts w:eastAsia="MS Mincho" w:cs="Arial Narrow"/>
                <w:b/>
                <w:bCs/>
              </w:rPr>
              <w:lastRenderedPageBreak/>
              <w:t>Účelové kurzy/učivo</w:t>
            </w:r>
          </w:p>
        </w:tc>
      </w:tr>
      <w:tr w:rsidR="0006741E" w:rsidRPr="00C647A2" w:rsidTr="001D118C">
        <w:trPr>
          <w:cantSplit/>
          <w:trHeight w:val="226"/>
        </w:trPr>
        <w:tc>
          <w:tcPr>
            <w:tcW w:w="6203" w:type="dxa"/>
            <w:vAlign w:val="center"/>
          </w:tcPr>
          <w:p w:rsidR="0006741E" w:rsidRPr="00274FF8" w:rsidRDefault="0006741E" w:rsidP="001D118C">
            <w:pPr>
              <w:rPr>
                <w:rFonts w:eastAsia="MS Mincho" w:cs="Arial Narrow"/>
              </w:rPr>
            </w:pPr>
            <w:r w:rsidRPr="00274FF8">
              <w:rPr>
                <w:rFonts w:eastAsia="MS Mincho" w:cs="Arial Narrow"/>
              </w:rPr>
              <w:t>Účelové cvičenia</w:t>
            </w:r>
          </w:p>
        </w:tc>
        <w:tc>
          <w:tcPr>
            <w:tcW w:w="896" w:type="dxa"/>
            <w:vAlign w:val="center"/>
          </w:tcPr>
          <w:p w:rsidR="0006741E" w:rsidRPr="00274FF8" w:rsidRDefault="0006741E" w:rsidP="001D118C">
            <w:pPr>
              <w:jc w:val="center"/>
              <w:rPr>
                <w:rFonts w:eastAsia="MS Mincho" w:cs="Arial Narrow"/>
              </w:rPr>
            </w:pPr>
            <w:r>
              <w:rPr>
                <w:rFonts w:eastAsia="MS Mincho" w:cs="Arial Narrow"/>
              </w:rPr>
              <w:t>6</w:t>
            </w:r>
          </w:p>
        </w:tc>
        <w:tc>
          <w:tcPr>
            <w:tcW w:w="1006" w:type="dxa"/>
            <w:vAlign w:val="center"/>
          </w:tcPr>
          <w:p w:rsidR="0006741E" w:rsidRPr="00274FF8" w:rsidRDefault="0006741E" w:rsidP="001D118C">
            <w:pPr>
              <w:jc w:val="center"/>
              <w:rPr>
                <w:rFonts w:eastAsia="MS Mincho" w:cs="Arial Narrow"/>
              </w:rPr>
            </w:pPr>
            <w:r>
              <w:rPr>
                <w:rFonts w:eastAsia="MS Mincho" w:cs="Arial Narrow"/>
              </w:rPr>
              <w:t>6</w:t>
            </w:r>
          </w:p>
        </w:tc>
        <w:tc>
          <w:tcPr>
            <w:tcW w:w="940" w:type="dxa"/>
            <w:vAlign w:val="center"/>
          </w:tcPr>
          <w:p w:rsidR="0006741E" w:rsidRPr="00274FF8" w:rsidRDefault="0006741E" w:rsidP="001D118C">
            <w:pPr>
              <w:jc w:val="center"/>
              <w:rPr>
                <w:rFonts w:eastAsia="MS Mincho" w:cs="Arial Narrow"/>
              </w:rPr>
            </w:pPr>
            <w:r>
              <w:rPr>
                <w:rFonts w:eastAsia="MS Mincho" w:cs="Arial Narrow"/>
              </w:rPr>
              <w:t>6</w:t>
            </w:r>
          </w:p>
        </w:tc>
      </w:tr>
      <w:tr w:rsidR="0006741E" w:rsidRPr="00C647A2" w:rsidTr="001D118C">
        <w:trPr>
          <w:cantSplit/>
          <w:trHeight w:val="241"/>
        </w:trPr>
        <w:tc>
          <w:tcPr>
            <w:tcW w:w="6203" w:type="dxa"/>
            <w:vAlign w:val="center"/>
          </w:tcPr>
          <w:p w:rsidR="0006741E" w:rsidRPr="00274FF8" w:rsidRDefault="0006741E" w:rsidP="001D118C">
            <w:pPr>
              <w:tabs>
                <w:tab w:val="num" w:pos="360"/>
              </w:tabs>
              <w:ind w:left="360" w:hanging="360"/>
              <w:rPr>
                <w:rFonts w:eastAsia="MS Mincho"/>
              </w:rPr>
            </w:pPr>
            <w:r w:rsidRPr="00274FF8">
              <w:rPr>
                <w:rFonts w:eastAsia="MS Mincho" w:cs="Arial Narrow"/>
              </w:rPr>
              <w:t>Kurz pohybových aktivít v prírode</w:t>
            </w:r>
          </w:p>
        </w:tc>
        <w:tc>
          <w:tcPr>
            <w:tcW w:w="896" w:type="dxa"/>
            <w:vAlign w:val="center"/>
          </w:tcPr>
          <w:p w:rsidR="0006741E" w:rsidRPr="00274FF8" w:rsidRDefault="0006741E" w:rsidP="001D118C">
            <w:pPr>
              <w:jc w:val="center"/>
              <w:rPr>
                <w:rFonts w:eastAsia="MS Mincho" w:cs="Arial Narrow"/>
              </w:rPr>
            </w:pPr>
            <w:r w:rsidRPr="00274FF8">
              <w:rPr>
                <w:rFonts w:eastAsia="MS Mincho" w:cs="Arial Narrow"/>
              </w:rPr>
              <w:t>-</w:t>
            </w:r>
          </w:p>
        </w:tc>
        <w:tc>
          <w:tcPr>
            <w:tcW w:w="1006" w:type="dxa"/>
            <w:vAlign w:val="center"/>
          </w:tcPr>
          <w:p w:rsidR="0006741E" w:rsidRPr="00274FF8" w:rsidRDefault="0006741E" w:rsidP="001D118C">
            <w:pPr>
              <w:jc w:val="center"/>
              <w:rPr>
                <w:rFonts w:eastAsia="MS Mincho" w:cs="Arial Narrow"/>
              </w:rPr>
            </w:pPr>
            <w:r w:rsidRPr="00274FF8">
              <w:rPr>
                <w:rFonts w:eastAsia="MS Mincho" w:cs="Arial Narrow"/>
              </w:rPr>
              <w:t>30</w:t>
            </w:r>
          </w:p>
        </w:tc>
        <w:tc>
          <w:tcPr>
            <w:tcW w:w="940" w:type="dxa"/>
            <w:vAlign w:val="center"/>
          </w:tcPr>
          <w:p w:rsidR="0006741E" w:rsidRPr="00274FF8" w:rsidRDefault="0006741E" w:rsidP="001D118C">
            <w:pPr>
              <w:jc w:val="center"/>
              <w:rPr>
                <w:rFonts w:eastAsia="MS Mincho" w:cs="Arial Narrow"/>
              </w:rPr>
            </w:pPr>
            <w:r w:rsidRPr="00274FF8">
              <w:rPr>
                <w:rFonts w:eastAsia="MS Mincho" w:cs="Arial Narrow"/>
              </w:rPr>
              <w:t>-</w:t>
            </w:r>
          </w:p>
        </w:tc>
      </w:tr>
      <w:tr w:rsidR="0006741E" w:rsidRPr="00C647A2" w:rsidTr="001D118C">
        <w:trPr>
          <w:cantSplit/>
          <w:trHeight w:val="241"/>
        </w:trPr>
        <w:tc>
          <w:tcPr>
            <w:tcW w:w="6203" w:type="dxa"/>
            <w:vAlign w:val="center"/>
          </w:tcPr>
          <w:p w:rsidR="0006741E" w:rsidRPr="00274FF8" w:rsidRDefault="0006741E" w:rsidP="001D118C">
            <w:pPr>
              <w:rPr>
                <w:rFonts w:eastAsia="MS Mincho" w:cs="Arial Narrow"/>
              </w:rPr>
            </w:pPr>
            <w:r w:rsidRPr="00274FF8">
              <w:rPr>
                <w:rFonts w:eastAsia="MS Mincho" w:cs="Arial Narrow"/>
              </w:rPr>
              <w:t>Kurz na ochranu človeka a prírody</w:t>
            </w:r>
          </w:p>
        </w:tc>
        <w:tc>
          <w:tcPr>
            <w:tcW w:w="896" w:type="dxa"/>
            <w:vAlign w:val="center"/>
          </w:tcPr>
          <w:p w:rsidR="0006741E" w:rsidRPr="00274FF8" w:rsidRDefault="0006741E" w:rsidP="001D118C">
            <w:pPr>
              <w:jc w:val="center"/>
              <w:rPr>
                <w:rFonts w:eastAsia="MS Mincho" w:cs="Arial Narrow"/>
              </w:rPr>
            </w:pPr>
            <w:r w:rsidRPr="00274FF8">
              <w:rPr>
                <w:rFonts w:eastAsia="MS Mincho" w:cs="Arial Narrow"/>
              </w:rPr>
              <w:t>-</w:t>
            </w:r>
          </w:p>
        </w:tc>
        <w:tc>
          <w:tcPr>
            <w:tcW w:w="1006" w:type="dxa"/>
            <w:vAlign w:val="center"/>
          </w:tcPr>
          <w:p w:rsidR="0006741E" w:rsidRPr="00274FF8" w:rsidRDefault="0006741E" w:rsidP="001D118C">
            <w:pPr>
              <w:jc w:val="center"/>
              <w:rPr>
                <w:rFonts w:eastAsia="MS Mincho" w:cs="Arial Narrow"/>
              </w:rPr>
            </w:pPr>
            <w:r w:rsidRPr="00274FF8">
              <w:rPr>
                <w:rFonts w:eastAsia="MS Mincho" w:cs="Arial Narrow"/>
              </w:rPr>
              <w:t>-</w:t>
            </w:r>
          </w:p>
        </w:tc>
        <w:tc>
          <w:tcPr>
            <w:tcW w:w="940" w:type="dxa"/>
            <w:vAlign w:val="center"/>
          </w:tcPr>
          <w:p w:rsidR="0006741E" w:rsidRPr="00274FF8" w:rsidRDefault="0006741E" w:rsidP="001D118C">
            <w:pPr>
              <w:jc w:val="center"/>
              <w:rPr>
                <w:rFonts w:eastAsia="MS Mincho" w:cs="Arial Narrow"/>
              </w:rPr>
            </w:pPr>
            <w:r w:rsidRPr="00274FF8">
              <w:rPr>
                <w:rFonts w:eastAsia="MS Mincho" w:cs="Arial Narrow"/>
              </w:rPr>
              <w:t>18</w:t>
            </w:r>
          </w:p>
        </w:tc>
      </w:tr>
      <w:tr w:rsidR="0006741E" w:rsidRPr="00C647A2" w:rsidTr="001D118C">
        <w:trPr>
          <w:cantSplit/>
          <w:trHeight w:val="226"/>
        </w:trPr>
        <w:tc>
          <w:tcPr>
            <w:tcW w:w="6203" w:type="dxa"/>
            <w:vAlign w:val="center"/>
          </w:tcPr>
          <w:p w:rsidR="0006741E" w:rsidRPr="00274FF8" w:rsidRDefault="0006741E" w:rsidP="001D118C">
            <w:pPr>
              <w:rPr>
                <w:rFonts w:eastAsia="MS Mincho" w:cs="Arial Narrow"/>
                <w:b/>
                <w:bCs/>
              </w:rPr>
            </w:pPr>
            <w:r w:rsidRPr="00274FF8">
              <w:rPr>
                <w:rFonts w:eastAsia="MS Mincho" w:cs="Arial Narrow"/>
                <w:b/>
                <w:bCs/>
              </w:rPr>
              <w:t>Spolu</w:t>
            </w:r>
          </w:p>
        </w:tc>
        <w:tc>
          <w:tcPr>
            <w:tcW w:w="896" w:type="dxa"/>
            <w:vAlign w:val="center"/>
          </w:tcPr>
          <w:p w:rsidR="0006741E" w:rsidRPr="00274FF8" w:rsidRDefault="0006741E" w:rsidP="001D118C">
            <w:pPr>
              <w:jc w:val="center"/>
              <w:rPr>
                <w:rFonts w:eastAsia="MS Mincho" w:cs="Arial Narrow"/>
                <w:b/>
                <w:bCs/>
              </w:rPr>
            </w:pPr>
            <w:r>
              <w:rPr>
                <w:rFonts w:eastAsia="MS Mincho" w:cs="Arial Narrow"/>
                <w:b/>
                <w:bCs/>
              </w:rPr>
              <w:t>6</w:t>
            </w:r>
          </w:p>
        </w:tc>
        <w:tc>
          <w:tcPr>
            <w:tcW w:w="1006" w:type="dxa"/>
            <w:vAlign w:val="center"/>
          </w:tcPr>
          <w:p w:rsidR="0006741E" w:rsidRPr="00274FF8" w:rsidRDefault="0006741E" w:rsidP="001D118C">
            <w:pPr>
              <w:jc w:val="center"/>
              <w:rPr>
                <w:rFonts w:eastAsia="MS Mincho" w:cs="Arial Narrow"/>
                <w:b/>
                <w:bCs/>
              </w:rPr>
            </w:pPr>
            <w:r>
              <w:rPr>
                <w:rFonts w:eastAsia="MS Mincho" w:cs="Arial Narrow"/>
                <w:b/>
                <w:bCs/>
              </w:rPr>
              <w:t>36</w:t>
            </w:r>
          </w:p>
        </w:tc>
        <w:tc>
          <w:tcPr>
            <w:tcW w:w="940" w:type="dxa"/>
            <w:vAlign w:val="center"/>
          </w:tcPr>
          <w:p w:rsidR="0006741E" w:rsidRPr="00274FF8" w:rsidRDefault="0006741E" w:rsidP="001D118C">
            <w:pPr>
              <w:jc w:val="center"/>
              <w:rPr>
                <w:rFonts w:eastAsia="MS Mincho" w:cs="Arial Narrow"/>
                <w:b/>
                <w:bCs/>
              </w:rPr>
            </w:pPr>
            <w:r>
              <w:rPr>
                <w:rFonts w:eastAsia="MS Mincho" w:cs="Arial Narrow"/>
                <w:b/>
                <w:bCs/>
              </w:rPr>
              <w:t>24</w:t>
            </w:r>
          </w:p>
        </w:tc>
      </w:tr>
    </w:tbl>
    <w:p w:rsidR="0006741E" w:rsidRDefault="0006741E" w:rsidP="00894D78"/>
    <w:p w:rsidR="0006741E" w:rsidRDefault="0006741E" w:rsidP="00894D78"/>
    <w:p w:rsidR="0006741E" w:rsidRDefault="0006741E" w:rsidP="00894D78"/>
    <w:p w:rsidR="0006741E" w:rsidRDefault="0006741E" w:rsidP="00894D78"/>
    <w:p w:rsidR="0006741E" w:rsidRDefault="0006741E" w:rsidP="00894D78"/>
    <w:p w:rsidR="0006741E" w:rsidRDefault="0006741E" w:rsidP="00894D78"/>
    <w:p w:rsidR="0006741E" w:rsidRDefault="0006741E" w:rsidP="00894D78"/>
    <w:p w:rsidR="0006741E" w:rsidRPr="00347D04" w:rsidRDefault="0006741E" w:rsidP="00894D78"/>
    <w:p w:rsidR="00894D78" w:rsidRPr="00347D04" w:rsidRDefault="00894D78" w:rsidP="00894D78"/>
    <w:tbl>
      <w:tblPr>
        <w:tblpPr w:leftFromText="141" w:rightFromText="141" w:vertAnchor="text" w:horzAnchor="margin" w:tblpY="-27"/>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740"/>
        <w:gridCol w:w="2172"/>
        <w:gridCol w:w="2172"/>
      </w:tblGrid>
      <w:tr w:rsidR="00894D78" w:rsidRPr="00347D04" w:rsidTr="00BC0EF8">
        <w:trPr>
          <w:cantSplit/>
          <w:trHeight w:val="243"/>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894D78" w:rsidRPr="00347D04" w:rsidRDefault="00894D78" w:rsidP="00BC0EF8">
            <w:pPr>
              <w:rPr>
                <w:rFonts w:eastAsia="MS Mincho" w:cs="Arial"/>
                <w:b/>
              </w:rPr>
            </w:pPr>
            <w:r w:rsidRPr="00347D04">
              <w:rPr>
                <w:rFonts w:eastAsia="MS Mincho" w:cs="Arial"/>
                <w:b/>
              </w:rPr>
              <w:t>Cieľové zložky vzdelávania</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94D78" w:rsidRPr="00347D04" w:rsidRDefault="00894D78" w:rsidP="00BC0EF8">
            <w:pPr>
              <w:jc w:val="center"/>
              <w:rPr>
                <w:rFonts w:eastAsia="MS Mincho" w:cs="Arial"/>
                <w:b/>
              </w:rPr>
            </w:pPr>
            <w:r w:rsidRPr="00347D04">
              <w:rPr>
                <w:rFonts w:eastAsia="MS Mincho" w:cs="Arial"/>
                <w:b/>
              </w:rPr>
              <w:t>Počet týždenných</w:t>
            </w:r>
          </w:p>
          <w:p w:rsidR="00894D78" w:rsidRPr="00347D04" w:rsidRDefault="00894D78" w:rsidP="00BC0EF8">
            <w:pPr>
              <w:jc w:val="center"/>
              <w:rPr>
                <w:rFonts w:eastAsia="MS Mincho" w:cs="Arial"/>
                <w:b/>
              </w:rPr>
            </w:pPr>
            <w:r w:rsidRPr="00347D04">
              <w:rPr>
                <w:rFonts w:eastAsia="MS Mincho" w:cs="Arial"/>
                <w:b/>
              </w:rPr>
              <w:t xml:space="preserve">vyučovacích hodín v </w:t>
            </w:r>
            <w:proofErr w:type="spellStart"/>
            <w:r w:rsidRPr="00347D04">
              <w:rPr>
                <w:rFonts w:eastAsia="MS Mincho" w:cs="Arial"/>
                <w:b/>
              </w:rPr>
              <w:t>ŠkVP</w:t>
            </w:r>
            <w:proofErr w:type="spellEnd"/>
          </w:p>
        </w:tc>
        <w:tc>
          <w:tcPr>
            <w:tcW w:w="2172" w:type="dxa"/>
            <w:tcBorders>
              <w:top w:val="single" w:sz="4" w:space="0" w:color="auto"/>
              <w:left w:val="single" w:sz="4" w:space="0" w:color="auto"/>
              <w:bottom w:val="single" w:sz="4" w:space="0" w:color="auto"/>
              <w:right w:val="single" w:sz="4" w:space="0" w:color="auto"/>
            </w:tcBorders>
            <w:shd w:val="clear" w:color="auto" w:fill="FFFF99"/>
          </w:tcPr>
          <w:p w:rsidR="00894D78" w:rsidRPr="00347D04" w:rsidRDefault="00894D78" w:rsidP="00BC0EF8">
            <w:pPr>
              <w:jc w:val="center"/>
              <w:rPr>
                <w:rFonts w:eastAsia="MS Mincho" w:cs="Arial"/>
                <w:b/>
              </w:rPr>
            </w:pPr>
            <w:r w:rsidRPr="00347D04">
              <w:rPr>
                <w:rFonts w:eastAsia="MS Mincho" w:cs="Arial"/>
                <w:b/>
              </w:rPr>
              <w:t>Celkový počet</w:t>
            </w:r>
          </w:p>
          <w:p w:rsidR="00894D78" w:rsidRPr="00347D04" w:rsidRDefault="00894D78" w:rsidP="00BC0EF8">
            <w:pPr>
              <w:jc w:val="center"/>
              <w:rPr>
                <w:rFonts w:eastAsia="MS Mincho" w:cs="Arial"/>
                <w:b/>
              </w:rPr>
            </w:pPr>
            <w:r w:rsidRPr="00347D04">
              <w:rPr>
                <w:rFonts w:eastAsia="MS Mincho" w:cs="Arial"/>
                <w:b/>
              </w:rPr>
              <w:t>hodín za štúdium</w:t>
            </w:r>
          </w:p>
        </w:tc>
      </w:tr>
      <w:tr w:rsidR="00894D78" w:rsidRPr="00347D04" w:rsidTr="00BC0EF8">
        <w:trPr>
          <w:cantSplit/>
          <w:trHeight w:val="243"/>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894D78" w:rsidRPr="0006741E" w:rsidRDefault="00894D78" w:rsidP="00BC0EF8">
            <w:pPr>
              <w:rPr>
                <w:rFonts w:eastAsia="MS Mincho" w:cs="Arial"/>
              </w:rPr>
            </w:pPr>
            <w:r w:rsidRPr="0006741E">
              <w:rPr>
                <w:rFonts w:eastAsia="MS Mincho" w:cs="Arial"/>
              </w:rPr>
              <w:t>Všeobecné vzdelávanie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94D78" w:rsidRPr="005D4964" w:rsidRDefault="00553D26" w:rsidP="00BC0EF8">
            <w:pPr>
              <w:jc w:val="center"/>
              <w:rPr>
                <w:rFonts w:eastAsia="MS Mincho" w:cs="Arial"/>
                <w:b/>
              </w:rPr>
            </w:pPr>
            <w:r>
              <w:rPr>
                <w:rFonts w:eastAsia="MS Mincho" w:cs="Arial"/>
                <w:b/>
              </w:rPr>
              <w:t>20</w:t>
            </w:r>
          </w:p>
        </w:tc>
        <w:tc>
          <w:tcPr>
            <w:tcW w:w="2172" w:type="dxa"/>
            <w:tcBorders>
              <w:top w:val="single" w:sz="4" w:space="0" w:color="auto"/>
              <w:left w:val="single" w:sz="4" w:space="0" w:color="auto"/>
              <w:bottom w:val="single" w:sz="4" w:space="0" w:color="auto"/>
              <w:right w:val="single" w:sz="4" w:space="0" w:color="auto"/>
            </w:tcBorders>
            <w:shd w:val="clear" w:color="auto" w:fill="FFFF99"/>
          </w:tcPr>
          <w:p w:rsidR="00894D78" w:rsidRPr="005D4964" w:rsidRDefault="009D5646" w:rsidP="006A313F">
            <w:pPr>
              <w:jc w:val="center"/>
              <w:rPr>
                <w:rFonts w:eastAsia="MS Mincho" w:cs="Arial"/>
                <w:b/>
              </w:rPr>
            </w:pPr>
            <w:r w:rsidRPr="005D4964">
              <w:rPr>
                <w:rFonts w:eastAsia="MS Mincho" w:cs="Arial"/>
                <w:b/>
              </w:rPr>
              <w:t>6</w:t>
            </w:r>
            <w:r w:rsidR="006A313F">
              <w:rPr>
                <w:rFonts w:eastAsia="MS Mincho" w:cs="Arial"/>
                <w:b/>
              </w:rPr>
              <w:t>6</w:t>
            </w:r>
            <w:r w:rsidR="00553D26">
              <w:rPr>
                <w:rFonts w:eastAsia="MS Mincho" w:cs="Arial"/>
                <w:b/>
              </w:rPr>
              <w:t>0</w:t>
            </w:r>
          </w:p>
        </w:tc>
      </w:tr>
      <w:tr w:rsidR="00894D78" w:rsidRPr="00347D04" w:rsidTr="00BC0EF8">
        <w:trPr>
          <w:cantSplit/>
          <w:trHeight w:val="243"/>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894D78" w:rsidRPr="0006741E" w:rsidRDefault="00894D78" w:rsidP="00BC0EF8">
            <w:pPr>
              <w:rPr>
                <w:rFonts w:eastAsia="MS Mincho" w:cs="Arial"/>
              </w:rPr>
            </w:pPr>
            <w:r w:rsidRPr="0006741E">
              <w:rPr>
                <w:rFonts w:eastAsia="MS Mincho" w:cs="Arial"/>
              </w:rPr>
              <w:t>Odborné vzdelávanie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94D78" w:rsidRPr="005D4964" w:rsidRDefault="00A52ABE" w:rsidP="006A313F">
            <w:pPr>
              <w:jc w:val="center"/>
              <w:rPr>
                <w:rFonts w:eastAsia="MS Mincho" w:cs="Arial"/>
                <w:b/>
              </w:rPr>
            </w:pPr>
            <w:r>
              <w:rPr>
                <w:rFonts w:eastAsia="MS Mincho" w:cs="Arial"/>
                <w:b/>
              </w:rPr>
              <w:t>7</w:t>
            </w:r>
            <w:r w:rsidR="006A313F">
              <w:rPr>
                <w:rFonts w:eastAsia="MS Mincho" w:cs="Arial"/>
                <w:b/>
              </w:rPr>
              <w:t>9</w:t>
            </w:r>
          </w:p>
        </w:tc>
        <w:tc>
          <w:tcPr>
            <w:tcW w:w="2172" w:type="dxa"/>
            <w:tcBorders>
              <w:top w:val="single" w:sz="4" w:space="0" w:color="auto"/>
              <w:left w:val="single" w:sz="4" w:space="0" w:color="auto"/>
              <w:bottom w:val="single" w:sz="4" w:space="0" w:color="auto"/>
              <w:right w:val="single" w:sz="4" w:space="0" w:color="auto"/>
            </w:tcBorders>
            <w:shd w:val="clear" w:color="auto" w:fill="FFFF99"/>
          </w:tcPr>
          <w:p w:rsidR="00894D78" w:rsidRPr="005D4964" w:rsidRDefault="00A52ABE" w:rsidP="006A313F">
            <w:pPr>
              <w:jc w:val="center"/>
              <w:rPr>
                <w:rFonts w:eastAsia="MS Mincho" w:cs="Arial"/>
                <w:b/>
              </w:rPr>
            </w:pPr>
            <w:r>
              <w:rPr>
                <w:rFonts w:eastAsia="MS Mincho" w:cs="Arial"/>
                <w:b/>
              </w:rPr>
              <w:t>2</w:t>
            </w:r>
            <w:r w:rsidR="006A313F">
              <w:rPr>
                <w:rFonts w:eastAsia="MS Mincho" w:cs="Arial"/>
                <w:b/>
              </w:rPr>
              <w:t>607</w:t>
            </w:r>
          </w:p>
        </w:tc>
      </w:tr>
      <w:tr w:rsidR="00894D78" w:rsidRPr="00347D04" w:rsidTr="00BC0EF8">
        <w:trPr>
          <w:cantSplit/>
          <w:trHeight w:val="243"/>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894D78" w:rsidRPr="0006741E" w:rsidRDefault="00894D78" w:rsidP="00BC0EF8">
            <w:pPr>
              <w:rPr>
                <w:rFonts w:eastAsia="MS Mincho" w:cs="Arial"/>
              </w:rPr>
            </w:pPr>
            <w:r w:rsidRPr="0006741E">
              <w:rPr>
                <w:rFonts w:eastAsia="MS Mincho" w:cs="Arial"/>
              </w:rPr>
              <w:t>Disponibilné hodiny</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94D78" w:rsidRPr="005D4964" w:rsidRDefault="00DF036B" w:rsidP="00BC0EF8">
            <w:pPr>
              <w:jc w:val="center"/>
              <w:rPr>
                <w:rFonts w:eastAsia="MS Mincho" w:cs="Arial"/>
                <w:b/>
              </w:rPr>
            </w:pPr>
            <w:r>
              <w:rPr>
                <w:rFonts w:eastAsia="MS Mincho" w:cs="Arial"/>
                <w:b/>
              </w:rPr>
              <w:t>19</w:t>
            </w:r>
          </w:p>
        </w:tc>
        <w:tc>
          <w:tcPr>
            <w:tcW w:w="2172" w:type="dxa"/>
            <w:tcBorders>
              <w:top w:val="single" w:sz="4" w:space="0" w:color="auto"/>
              <w:left w:val="single" w:sz="4" w:space="0" w:color="auto"/>
              <w:bottom w:val="single" w:sz="4" w:space="0" w:color="auto"/>
              <w:right w:val="single" w:sz="4" w:space="0" w:color="auto"/>
            </w:tcBorders>
            <w:shd w:val="clear" w:color="auto" w:fill="FFFF99"/>
          </w:tcPr>
          <w:p w:rsidR="00894D78" w:rsidRPr="005D4964" w:rsidRDefault="00DF036B" w:rsidP="006A313F">
            <w:pPr>
              <w:jc w:val="center"/>
              <w:rPr>
                <w:rFonts w:eastAsia="MS Mincho" w:cs="Arial"/>
                <w:b/>
              </w:rPr>
            </w:pPr>
            <w:r>
              <w:rPr>
                <w:rFonts w:eastAsia="MS Mincho" w:cs="Arial"/>
                <w:b/>
              </w:rPr>
              <w:t>6</w:t>
            </w:r>
            <w:r w:rsidR="006A313F">
              <w:rPr>
                <w:rFonts w:eastAsia="MS Mincho" w:cs="Arial"/>
                <w:b/>
              </w:rPr>
              <w:t>27</w:t>
            </w:r>
          </w:p>
        </w:tc>
      </w:tr>
      <w:tr w:rsidR="00894D78" w:rsidRPr="00347D04" w:rsidTr="00BC0EF8">
        <w:trPr>
          <w:cantSplit/>
          <w:trHeight w:val="243"/>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894D78" w:rsidRPr="0006741E" w:rsidRDefault="00894D78" w:rsidP="00BC0EF8">
            <w:pPr>
              <w:rPr>
                <w:rFonts w:eastAsia="MS Mincho" w:cs="Arial"/>
              </w:rPr>
            </w:pPr>
            <w:r w:rsidRPr="0006741E">
              <w:rPr>
                <w:rFonts w:eastAsia="MS Mincho" w:cs="Arial"/>
              </w:rPr>
              <w:t>Celkom spolu</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94D78" w:rsidRPr="005D4964" w:rsidRDefault="00553D26" w:rsidP="00DF036B">
            <w:pPr>
              <w:jc w:val="center"/>
              <w:rPr>
                <w:rFonts w:eastAsia="MS Mincho" w:cs="Arial"/>
                <w:b/>
              </w:rPr>
            </w:pPr>
            <w:r>
              <w:rPr>
                <w:rFonts w:eastAsia="MS Mincho" w:cs="Arial"/>
                <w:b/>
              </w:rPr>
              <w:t>9</w:t>
            </w:r>
            <w:r w:rsidR="00DF036B">
              <w:rPr>
                <w:rFonts w:eastAsia="MS Mincho" w:cs="Arial"/>
                <w:b/>
              </w:rPr>
              <w:t>6</w:t>
            </w:r>
          </w:p>
        </w:tc>
        <w:tc>
          <w:tcPr>
            <w:tcW w:w="2172" w:type="dxa"/>
            <w:tcBorders>
              <w:top w:val="single" w:sz="4" w:space="0" w:color="auto"/>
              <w:left w:val="single" w:sz="4" w:space="0" w:color="auto"/>
              <w:bottom w:val="single" w:sz="4" w:space="0" w:color="auto"/>
              <w:right w:val="single" w:sz="4" w:space="0" w:color="auto"/>
            </w:tcBorders>
            <w:shd w:val="clear" w:color="auto" w:fill="FFFF99"/>
          </w:tcPr>
          <w:p w:rsidR="00894D78" w:rsidRPr="005D4964" w:rsidRDefault="006A313F" w:rsidP="00DF036B">
            <w:pPr>
              <w:jc w:val="center"/>
              <w:rPr>
                <w:rFonts w:eastAsia="MS Mincho" w:cs="Arial"/>
                <w:b/>
              </w:rPr>
            </w:pPr>
            <w:r>
              <w:rPr>
                <w:rFonts w:eastAsia="MS Mincho" w:cs="Arial"/>
                <w:b/>
              </w:rPr>
              <w:t>3894</w:t>
            </w:r>
          </w:p>
        </w:tc>
      </w:tr>
    </w:tbl>
    <w:p w:rsidR="00894D78" w:rsidRPr="00347D04" w:rsidRDefault="00894D78" w:rsidP="00894D78">
      <w:pPr>
        <w:rPr>
          <w:rFonts w:cs="Arial"/>
        </w:rPr>
      </w:pPr>
    </w:p>
    <w:p w:rsidR="00894D78" w:rsidRPr="00347D04" w:rsidRDefault="00894D78" w:rsidP="00894D78"/>
    <w:p w:rsidR="00894D78" w:rsidRPr="00347D04" w:rsidRDefault="00894D78" w:rsidP="00894D78">
      <w:r w:rsidRPr="00347D04">
        <w:t>Poznámky</w:t>
      </w:r>
    </w:p>
    <w:p w:rsidR="00894D78" w:rsidRPr="00347D04" w:rsidRDefault="00894D78" w:rsidP="00894D78"/>
    <w:p w:rsidR="00894D78" w:rsidRPr="00347D04" w:rsidRDefault="00894D78" w:rsidP="00894D78">
      <w:pPr>
        <w:rPr>
          <w:kern w:val="0"/>
        </w:rPr>
      </w:pPr>
      <w:r w:rsidRPr="00347D04">
        <w:rPr>
          <w:kern w:val="0"/>
        </w:rPr>
        <w:t xml:space="preserve">Učebný plán pre trojročný učebný odbor Stavebná výroba so zameraním na murárske práce pre žiakov s mentálnym postihnutím. Vymedzuje proporcie medzi všeobecným - teoretickým a odborným - praktickým vzdelávaním a ich záväzný rozsah. </w:t>
      </w:r>
    </w:p>
    <w:p w:rsidR="00894D78" w:rsidRPr="00347D04" w:rsidRDefault="00894D78" w:rsidP="00894D78">
      <w:pPr>
        <w:rPr>
          <w:kern w:val="0"/>
        </w:rPr>
      </w:pPr>
      <w:r w:rsidRPr="00347D04">
        <w:rPr>
          <w:kern w:val="0"/>
        </w:rPr>
        <w:t xml:space="preserve">Vzdelávacie oblasti v jednotlivých predmetoch sú rozpracované do učebných osnov. </w:t>
      </w:r>
    </w:p>
    <w:p w:rsidR="00894D78" w:rsidRPr="00DF036B" w:rsidRDefault="00894D78" w:rsidP="00894D78">
      <w:r w:rsidRPr="00347D04">
        <w:t>minimálny počet týž</w:t>
      </w:r>
      <w:r w:rsidR="002C46B0">
        <w:t>denných hodín je 3</w:t>
      </w:r>
      <w:r w:rsidR="00553D26">
        <w:t>0</w:t>
      </w:r>
      <w:r w:rsidR="002C46B0">
        <w:t xml:space="preserve"> (rozpätie 3</w:t>
      </w:r>
      <w:r w:rsidR="00553D26">
        <w:t>0</w:t>
      </w:r>
      <w:r w:rsidR="00DF036B">
        <w:t xml:space="preserve"> – 34 hodín) </w:t>
      </w:r>
      <w:r w:rsidRPr="00347D04">
        <w:rPr>
          <w:kern w:val="0"/>
        </w:rPr>
        <w:t>o vzdelávacom programe pre:</w:t>
      </w:r>
    </w:p>
    <w:p w:rsidR="00894D78" w:rsidRDefault="00485814" w:rsidP="0008090D">
      <w:pPr>
        <w:numPr>
          <w:ilvl w:val="0"/>
          <w:numId w:val="12"/>
        </w:numPr>
        <w:rPr>
          <w:kern w:val="0"/>
        </w:rPr>
      </w:pPr>
      <w:proofErr w:type="spellStart"/>
      <w:r w:rsidRPr="006A313F">
        <w:rPr>
          <w:b/>
          <w:kern w:val="0"/>
        </w:rPr>
        <w:t>I</w:t>
      </w:r>
      <w:r w:rsidR="00894D78" w:rsidRPr="006A313F">
        <w:rPr>
          <w:b/>
          <w:kern w:val="0"/>
        </w:rPr>
        <w:t>.ročník</w:t>
      </w:r>
      <w:proofErr w:type="spellEnd"/>
      <w:r w:rsidR="00894D78" w:rsidRPr="00347D04">
        <w:rPr>
          <w:kern w:val="0"/>
        </w:rPr>
        <w:t xml:space="preserve"> v odbore Stavebná výroba so zameraním na murárske práce </w:t>
      </w:r>
      <w:r w:rsidR="002C46B0">
        <w:rPr>
          <w:kern w:val="0"/>
        </w:rPr>
        <w:t>sa vyučuje v rozsahu 3 ho</w:t>
      </w:r>
      <w:r w:rsidR="00443FBD">
        <w:rPr>
          <w:kern w:val="0"/>
        </w:rPr>
        <w:t>dín t</w:t>
      </w:r>
      <w:r w:rsidR="00894D78" w:rsidRPr="00347D04">
        <w:rPr>
          <w:kern w:val="0"/>
        </w:rPr>
        <w:t xml:space="preserve">ýždenne. </w:t>
      </w:r>
      <w:r w:rsidR="002C46B0">
        <w:rPr>
          <w:kern w:val="0"/>
        </w:rPr>
        <w:t>Výučba trvá 32</w:t>
      </w:r>
      <w:r w:rsidR="00894D78" w:rsidRPr="00347D04">
        <w:rPr>
          <w:kern w:val="0"/>
        </w:rPr>
        <w:t xml:space="preserve"> týždňov. Úče</w:t>
      </w:r>
      <w:r w:rsidR="00E87A97">
        <w:rPr>
          <w:kern w:val="0"/>
        </w:rPr>
        <w:t xml:space="preserve">lové cvičenia na ochranu života a zdravia </w:t>
      </w:r>
      <w:r w:rsidR="00A52ABE">
        <w:rPr>
          <w:kern w:val="0"/>
        </w:rPr>
        <w:t xml:space="preserve"> sa uskutočňujú v I</w:t>
      </w:r>
      <w:r w:rsidR="00894D78" w:rsidRPr="00347D04">
        <w:rPr>
          <w:kern w:val="0"/>
        </w:rPr>
        <w:t>. ročníku vo vy</w:t>
      </w:r>
      <w:r w:rsidR="002C46B0">
        <w:rPr>
          <w:kern w:val="0"/>
        </w:rPr>
        <w:t>učovacom čase v rozsahu 6 hodín.</w:t>
      </w:r>
      <w:r w:rsidR="00894D78" w:rsidRPr="00347D04">
        <w:rPr>
          <w:kern w:val="0"/>
        </w:rPr>
        <w:t xml:space="preserve"> Vykonávajú sa po triedach. </w:t>
      </w:r>
    </w:p>
    <w:p w:rsidR="00886C31" w:rsidRPr="00347D04" w:rsidRDefault="00886C31" w:rsidP="00886C31">
      <w:pPr>
        <w:ind w:left="360"/>
        <w:rPr>
          <w:kern w:val="0"/>
        </w:rPr>
      </w:pPr>
      <w:r>
        <w:rPr>
          <w:kern w:val="0"/>
        </w:rPr>
        <w:t xml:space="preserve">Vo vzdelávacej oblasti </w:t>
      </w:r>
      <w:r w:rsidRPr="00347D04">
        <w:t>Jazyk a</w:t>
      </w:r>
      <w:r>
        <w:t> </w:t>
      </w:r>
      <w:r w:rsidRPr="00347D04">
        <w:t>komunikácia</w:t>
      </w:r>
      <w:r>
        <w:t xml:space="preserve"> sa v</w:t>
      </w:r>
      <w:r w:rsidR="003B342A">
        <w:t>y</w:t>
      </w:r>
      <w:r>
        <w:t>učuje predmet Slovenský jazyk a literatúra 1 hodina týždenne.</w:t>
      </w:r>
    </w:p>
    <w:p w:rsidR="00812978" w:rsidRPr="00347D04" w:rsidRDefault="00812978" w:rsidP="00812978">
      <w:pPr>
        <w:ind w:left="360"/>
        <w:rPr>
          <w:kern w:val="0"/>
        </w:rPr>
      </w:pPr>
      <w:r w:rsidRPr="00347D04">
        <w:rPr>
          <w:kern w:val="0"/>
        </w:rPr>
        <w:t>Súča</w:t>
      </w:r>
      <w:r>
        <w:rPr>
          <w:kern w:val="0"/>
        </w:rPr>
        <w:t>sťou vzdelávacej oblasti Človek a</w:t>
      </w:r>
      <w:r w:rsidRPr="00347D04">
        <w:rPr>
          <w:kern w:val="0"/>
        </w:rPr>
        <w:t xml:space="preserve"> ho</w:t>
      </w:r>
      <w:r>
        <w:rPr>
          <w:kern w:val="0"/>
        </w:rPr>
        <w:t>dnoty sú predmety Etická/Náboženská výchova. Predmety Etická výchova a N</w:t>
      </w:r>
      <w:r w:rsidRPr="00347D04">
        <w:rPr>
          <w:kern w:val="0"/>
        </w:rPr>
        <w:t xml:space="preserve">áboženská výchova sa </w:t>
      </w:r>
      <w:r>
        <w:rPr>
          <w:kern w:val="0"/>
        </w:rPr>
        <w:t xml:space="preserve">v prvom ročníku vyučuje v dotácii 1 hodiny. </w:t>
      </w:r>
      <w:r>
        <w:rPr>
          <w:color w:val="000000"/>
          <w:kern w:val="0"/>
        </w:rPr>
        <w:t>Predmet Občianska náuka v o vzdelávacej oblasti Človek a spoločnosť sa vyučuje v rámci  1 dotovanej hodiny</w:t>
      </w:r>
      <w:r>
        <w:rPr>
          <w:kern w:val="0"/>
        </w:rPr>
        <w:t xml:space="preserve"> týždenne, je klasifikovaný známkou.</w:t>
      </w:r>
    </w:p>
    <w:p w:rsidR="00485814" w:rsidRDefault="00894D78" w:rsidP="002C46B0">
      <w:pPr>
        <w:ind w:left="360"/>
        <w:rPr>
          <w:kern w:val="0"/>
        </w:rPr>
      </w:pPr>
      <w:r w:rsidRPr="00347D04">
        <w:rPr>
          <w:kern w:val="0"/>
        </w:rPr>
        <w:t>V oblasti Matematika a práca s informáciami sú predmety Matematika a Informatika. Predmet Informatika sa vyučuje v rámci disponibilných ho</w:t>
      </w:r>
      <w:r w:rsidR="002C46B0">
        <w:rPr>
          <w:kern w:val="0"/>
        </w:rPr>
        <w:t xml:space="preserve">dín, 1 hodina týždenne. </w:t>
      </w:r>
      <w:r w:rsidR="002C46B0">
        <w:rPr>
          <w:color w:val="000000"/>
          <w:kern w:val="0"/>
        </w:rPr>
        <w:t xml:space="preserve">Predmet Matematika </w:t>
      </w:r>
      <w:r w:rsidR="00485814">
        <w:rPr>
          <w:color w:val="000000"/>
          <w:kern w:val="0"/>
        </w:rPr>
        <w:t>je dotovaná 1 hodinou</w:t>
      </w:r>
      <w:r w:rsidR="002C46B0">
        <w:rPr>
          <w:kern w:val="0"/>
        </w:rPr>
        <w:t xml:space="preserve"> týždenne, o</w:t>
      </w:r>
      <w:r w:rsidR="002474E9">
        <w:rPr>
          <w:kern w:val="0"/>
        </w:rPr>
        <w:t>ba</w:t>
      </w:r>
      <w:r w:rsidRPr="00347D04">
        <w:rPr>
          <w:kern w:val="0"/>
        </w:rPr>
        <w:t xml:space="preserve"> predmety sú klasifikované známkou. Súčasťou vzdelávacej oblasti Zdravie a pohyb je predmet Telesná</w:t>
      </w:r>
      <w:r w:rsidR="00E87A97">
        <w:rPr>
          <w:kern w:val="0"/>
        </w:rPr>
        <w:t xml:space="preserve"> a športová</w:t>
      </w:r>
      <w:r w:rsidRPr="00347D04">
        <w:rPr>
          <w:kern w:val="0"/>
        </w:rPr>
        <w:t xml:space="preserve"> výchova</w:t>
      </w:r>
      <w:r w:rsidR="00E87A97">
        <w:rPr>
          <w:kern w:val="0"/>
        </w:rPr>
        <w:t xml:space="preserve"> s počtom 2 vyučova</w:t>
      </w:r>
      <w:r w:rsidR="002C46B0">
        <w:rPr>
          <w:kern w:val="0"/>
        </w:rPr>
        <w:t>cích hodín, z toho 1 disponibiln</w:t>
      </w:r>
      <w:r w:rsidR="00E87A97">
        <w:rPr>
          <w:kern w:val="0"/>
        </w:rPr>
        <w:t>á</w:t>
      </w:r>
      <w:r w:rsidRPr="00347D04">
        <w:rPr>
          <w:kern w:val="0"/>
        </w:rPr>
        <w:t>. Je  k</w:t>
      </w:r>
      <w:r w:rsidR="002C46B0">
        <w:rPr>
          <w:kern w:val="0"/>
        </w:rPr>
        <w:t>lasifikovaná známkou.</w:t>
      </w:r>
    </w:p>
    <w:p w:rsidR="00894D78" w:rsidRPr="00347D04" w:rsidRDefault="002C46B0" w:rsidP="002C46B0">
      <w:pPr>
        <w:ind w:left="360"/>
        <w:rPr>
          <w:kern w:val="0"/>
        </w:rPr>
      </w:pPr>
      <w:r>
        <w:rPr>
          <w:kern w:val="0"/>
        </w:rPr>
        <w:t>T</w:t>
      </w:r>
      <w:r w:rsidR="00894D78" w:rsidRPr="00347D04">
        <w:rPr>
          <w:kern w:val="0"/>
        </w:rPr>
        <w:t>echnológia, Materiály a Odborné k</w:t>
      </w:r>
      <w:r>
        <w:rPr>
          <w:kern w:val="0"/>
        </w:rPr>
        <w:t xml:space="preserve">reslenie sa vyučujú v dotácii  </w:t>
      </w:r>
      <w:r w:rsidR="00485814">
        <w:rPr>
          <w:kern w:val="0"/>
        </w:rPr>
        <w:t>5</w:t>
      </w:r>
      <w:r>
        <w:rPr>
          <w:kern w:val="0"/>
        </w:rPr>
        <w:t xml:space="preserve"> hodiny</w:t>
      </w:r>
      <w:r w:rsidR="00894D78" w:rsidRPr="00347D04">
        <w:rPr>
          <w:kern w:val="0"/>
        </w:rPr>
        <w:t xml:space="preserve"> ako odborné teoretické predmety a sú klasifikované známkou.</w:t>
      </w:r>
      <w:r>
        <w:rPr>
          <w:kern w:val="0"/>
        </w:rPr>
        <w:t xml:space="preserve"> </w:t>
      </w:r>
    </w:p>
    <w:p w:rsidR="002C46B0" w:rsidRDefault="002C46B0" w:rsidP="00886C31">
      <w:pPr>
        <w:ind w:left="360"/>
        <w:rPr>
          <w:kern w:val="0"/>
        </w:rPr>
      </w:pPr>
      <w:r>
        <w:rPr>
          <w:kern w:val="0"/>
        </w:rPr>
        <w:t xml:space="preserve">Predmet Technológia sa vyučuje 2 hodiny týždenne a z toho je 1 disponibilná. Predmet  Materiály </w:t>
      </w:r>
      <w:r w:rsidR="00485814">
        <w:rPr>
          <w:kern w:val="0"/>
        </w:rPr>
        <w:t>je dotovaný</w:t>
      </w:r>
      <w:r>
        <w:rPr>
          <w:kern w:val="0"/>
        </w:rPr>
        <w:t xml:space="preserve"> 1 hodin</w:t>
      </w:r>
      <w:r w:rsidR="00485814">
        <w:rPr>
          <w:kern w:val="0"/>
        </w:rPr>
        <w:t>ou</w:t>
      </w:r>
      <w:r>
        <w:rPr>
          <w:kern w:val="0"/>
        </w:rPr>
        <w:t xml:space="preserve"> týždenne. V rámci </w:t>
      </w:r>
      <w:r w:rsidR="00886C31">
        <w:rPr>
          <w:kern w:val="0"/>
        </w:rPr>
        <w:t>disponibilných</w:t>
      </w:r>
      <w:r>
        <w:rPr>
          <w:kern w:val="0"/>
        </w:rPr>
        <w:t xml:space="preserve"> sa</w:t>
      </w:r>
      <w:r w:rsidR="00886C31">
        <w:rPr>
          <w:kern w:val="0"/>
        </w:rPr>
        <w:t xml:space="preserve"> v pr</w:t>
      </w:r>
      <w:r>
        <w:rPr>
          <w:kern w:val="0"/>
        </w:rPr>
        <w:t>vom ročníku vyučuje predmet Odbo</w:t>
      </w:r>
      <w:r w:rsidR="00886C31">
        <w:rPr>
          <w:kern w:val="0"/>
        </w:rPr>
        <w:t xml:space="preserve">rné kreslenie v dotácii </w:t>
      </w:r>
      <w:r w:rsidR="00485814">
        <w:rPr>
          <w:kern w:val="0"/>
        </w:rPr>
        <w:t>2 hodín</w:t>
      </w:r>
      <w:r w:rsidR="00886C31">
        <w:rPr>
          <w:kern w:val="0"/>
        </w:rPr>
        <w:t>.</w:t>
      </w:r>
    </w:p>
    <w:p w:rsidR="00894D78" w:rsidRPr="00347D04" w:rsidRDefault="00894D78" w:rsidP="00894D78">
      <w:pPr>
        <w:ind w:left="360"/>
        <w:rPr>
          <w:kern w:val="0"/>
        </w:rPr>
      </w:pPr>
      <w:r w:rsidRPr="00347D04">
        <w:rPr>
          <w:kern w:val="0"/>
        </w:rPr>
        <w:t xml:space="preserve">Praktická príprava sa realizuje v dotácii  </w:t>
      </w:r>
      <w:r w:rsidR="00DF036B">
        <w:rPr>
          <w:kern w:val="0"/>
        </w:rPr>
        <w:t>18</w:t>
      </w:r>
      <w:r w:rsidRPr="00347D04">
        <w:rPr>
          <w:kern w:val="0"/>
        </w:rPr>
        <w:t xml:space="preserve"> hodín týždenne.</w:t>
      </w:r>
      <w:r w:rsidRPr="00347D04">
        <w:rPr>
          <w:color w:val="000000"/>
          <w:kern w:val="0"/>
        </w:rPr>
        <w:t xml:space="preserve"> Pre kvalitnú realizáciu vzdelávania vytvárame vhodné podmienky pre osvojovanie</w:t>
      </w:r>
      <w:r w:rsidRPr="00347D04">
        <w:rPr>
          <w:kern w:val="0"/>
        </w:rPr>
        <w:t xml:space="preserve"> požadovaných praktických zručností a činností formou odborného výcviku. Na odbornom výcviku sa žiaci delia do skupín, najmä s ohľadom na bezpečnosť a ochranu zdravia pri práci a na hygienické požiadavky podľa platných predpisov. Počet žiakov na j</w:t>
      </w:r>
      <w:r w:rsidR="00E87A97">
        <w:rPr>
          <w:kern w:val="0"/>
        </w:rPr>
        <w:t>edného majstra odbornej výchovy</w:t>
      </w:r>
      <w:r w:rsidRPr="00347D04">
        <w:rPr>
          <w:kern w:val="0"/>
        </w:rPr>
        <w:t xml:space="preserve"> sa riadi platnou legislatívou.</w:t>
      </w:r>
    </w:p>
    <w:p w:rsidR="00894D78" w:rsidRPr="00347D04" w:rsidRDefault="00485814" w:rsidP="0008090D">
      <w:pPr>
        <w:numPr>
          <w:ilvl w:val="0"/>
          <w:numId w:val="12"/>
        </w:numPr>
        <w:rPr>
          <w:kern w:val="0"/>
        </w:rPr>
      </w:pPr>
      <w:proofErr w:type="spellStart"/>
      <w:r w:rsidRPr="006A313F">
        <w:rPr>
          <w:b/>
          <w:kern w:val="0"/>
        </w:rPr>
        <w:t>II</w:t>
      </w:r>
      <w:r w:rsidR="00894D78" w:rsidRPr="006A313F">
        <w:rPr>
          <w:b/>
          <w:kern w:val="0"/>
        </w:rPr>
        <w:t>.ročník</w:t>
      </w:r>
      <w:proofErr w:type="spellEnd"/>
      <w:r w:rsidR="00894D78" w:rsidRPr="00347D04">
        <w:rPr>
          <w:kern w:val="0"/>
        </w:rPr>
        <w:t xml:space="preserve"> v odbore Stavebná výroba so zameraním na murárs</w:t>
      </w:r>
      <w:r w:rsidR="00F217AD">
        <w:rPr>
          <w:kern w:val="0"/>
        </w:rPr>
        <w:t>ke práce sa vyučuje v rozsahu 3</w:t>
      </w:r>
      <w:r w:rsidR="003B342A">
        <w:rPr>
          <w:kern w:val="0"/>
        </w:rPr>
        <w:t xml:space="preserve">3 </w:t>
      </w:r>
      <w:r w:rsidR="00894D78" w:rsidRPr="00347D04">
        <w:rPr>
          <w:kern w:val="0"/>
        </w:rPr>
        <w:t>hodín týždenn</w:t>
      </w:r>
      <w:r w:rsidR="003B342A">
        <w:rPr>
          <w:kern w:val="0"/>
        </w:rPr>
        <w:t>e. Výučba trvá 32</w:t>
      </w:r>
      <w:r w:rsidR="00894D78" w:rsidRPr="00347D04">
        <w:rPr>
          <w:kern w:val="0"/>
        </w:rPr>
        <w:t xml:space="preserve"> týždňov. Účelové cvičenia na ochranu </w:t>
      </w:r>
      <w:r w:rsidR="00E87A97">
        <w:rPr>
          <w:kern w:val="0"/>
        </w:rPr>
        <w:t xml:space="preserve">života a zdravia </w:t>
      </w:r>
      <w:r w:rsidR="00894D78" w:rsidRPr="00347D04">
        <w:rPr>
          <w:kern w:val="0"/>
        </w:rPr>
        <w:t xml:space="preserve"> sa uskutočňujú v 2. ročníku vo vy</w:t>
      </w:r>
      <w:r w:rsidR="003B342A">
        <w:rPr>
          <w:kern w:val="0"/>
        </w:rPr>
        <w:t>učovacom čase v rozsahu 6 hodín.</w:t>
      </w:r>
      <w:r w:rsidR="00894D78" w:rsidRPr="00347D04">
        <w:rPr>
          <w:kern w:val="0"/>
        </w:rPr>
        <w:t xml:space="preserve"> Vykonávajú sa po triedach. V roz</w:t>
      </w:r>
      <w:r w:rsidR="00E87A97">
        <w:rPr>
          <w:kern w:val="0"/>
        </w:rPr>
        <w:t>sahu 30</w:t>
      </w:r>
      <w:r w:rsidR="00894D78" w:rsidRPr="00347D04">
        <w:rPr>
          <w:kern w:val="0"/>
        </w:rPr>
        <w:t xml:space="preserve"> ho</w:t>
      </w:r>
      <w:r w:rsidR="003B342A">
        <w:rPr>
          <w:kern w:val="0"/>
        </w:rPr>
        <w:t>dín sa v 2.ročníku realizuje K</w:t>
      </w:r>
      <w:r w:rsidR="002F68D3">
        <w:rPr>
          <w:kern w:val="0"/>
        </w:rPr>
        <w:t>urz pohybových aktivít v prírode.</w:t>
      </w:r>
    </w:p>
    <w:p w:rsidR="003B342A" w:rsidRPr="000677D9" w:rsidRDefault="003B342A" w:rsidP="003B342A">
      <w:pPr>
        <w:pStyle w:val="Odsekzoznamu"/>
        <w:ind w:left="360"/>
        <w:rPr>
          <w:rFonts w:ascii="Arial Narrow" w:hAnsi="Arial Narrow"/>
          <w:sz w:val="22"/>
          <w:szCs w:val="22"/>
          <w:lang w:val="sk-SK"/>
        </w:rPr>
      </w:pPr>
      <w:r w:rsidRPr="000677D9">
        <w:rPr>
          <w:rFonts w:ascii="Arial Narrow" w:hAnsi="Arial Narrow"/>
          <w:sz w:val="22"/>
          <w:szCs w:val="22"/>
          <w:lang w:val="sk-SK"/>
        </w:rPr>
        <w:t xml:space="preserve">Vo vzdelávacej oblasti Jazyk a komunikácia sa vyučuje predmet Slovenský jazyk a literatúra </w:t>
      </w:r>
      <w:r w:rsidR="00812978" w:rsidRPr="000677D9">
        <w:rPr>
          <w:rFonts w:ascii="Arial Narrow" w:hAnsi="Arial Narrow"/>
          <w:sz w:val="22"/>
          <w:szCs w:val="22"/>
          <w:lang w:val="sk-SK"/>
        </w:rPr>
        <w:t xml:space="preserve">v dotácii </w:t>
      </w:r>
      <w:r w:rsidRPr="000677D9">
        <w:rPr>
          <w:rFonts w:ascii="Arial Narrow" w:hAnsi="Arial Narrow"/>
          <w:sz w:val="22"/>
          <w:szCs w:val="22"/>
          <w:lang w:val="sk-SK"/>
        </w:rPr>
        <w:t>1 hodina týždenne.</w:t>
      </w:r>
    </w:p>
    <w:p w:rsidR="00812978" w:rsidRPr="00347D04" w:rsidRDefault="00812978" w:rsidP="0045609C">
      <w:pPr>
        <w:ind w:left="284"/>
        <w:jc w:val="left"/>
        <w:rPr>
          <w:kern w:val="0"/>
        </w:rPr>
      </w:pPr>
      <w:r w:rsidRPr="00347D04">
        <w:rPr>
          <w:kern w:val="0"/>
        </w:rPr>
        <w:t>Súča</w:t>
      </w:r>
      <w:r>
        <w:rPr>
          <w:kern w:val="0"/>
        </w:rPr>
        <w:t>sťou vzdelávacej oblasti Človek a</w:t>
      </w:r>
      <w:r w:rsidRPr="00347D04">
        <w:rPr>
          <w:kern w:val="0"/>
        </w:rPr>
        <w:t xml:space="preserve"> ho</w:t>
      </w:r>
      <w:r>
        <w:rPr>
          <w:kern w:val="0"/>
        </w:rPr>
        <w:t xml:space="preserve">dnoty sú predmety Etická/Náboženská výchova. Predmety Etická       </w:t>
      </w:r>
      <w:r w:rsidR="0045609C">
        <w:rPr>
          <w:kern w:val="0"/>
        </w:rPr>
        <w:t xml:space="preserve">    </w:t>
      </w:r>
      <w:r>
        <w:rPr>
          <w:kern w:val="0"/>
        </w:rPr>
        <w:t>výchova a N</w:t>
      </w:r>
      <w:r w:rsidRPr="00347D04">
        <w:rPr>
          <w:kern w:val="0"/>
        </w:rPr>
        <w:t xml:space="preserve">áboženská výchova sa </w:t>
      </w:r>
      <w:r>
        <w:rPr>
          <w:kern w:val="0"/>
        </w:rPr>
        <w:t xml:space="preserve">v druhom ročníku vyučujú ako 1 disponibilná hodina. </w:t>
      </w:r>
      <w:r>
        <w:rPr>
          <w:color w:val="000000"/>
          <w:kern w:val="0"/>
        </w:rPr>
        <w:t xml:space="preserve">Predmet Občianska náuka </w:t>
      </w:r>
      <w:r w:rsidR="0045609C">
        <w:rPr>
          <w:color w:val="000000"/>
          <w:kern w:val="0"/>
        </w:rPr>
        <w:t xml:space="preserve"> </w:t>
      </w:r>
      <w:r>
        <w:rPr>
          <w:color w:val="000000"/>
          <w:kern w:val="0"/>
        </w:rPr>
        <w:t>v o vzdelávacej oblasti Človek a spoločnosť sa vyučuje v rámci  1 dotovanej hodiny</w:t>
      </w:r>
      <w:r>
        <w:rPr>
          <w:kern w:val="0"/>
        </w:rPr>
        <w:t xml:space="preserve"> týždenne, je klasifikovaný známkou.</w:t>
      </w:r>
    </w:p>
    <w:p w:rsidR="00812978" w:rsidRDefault="00894D78" w:rsidP="001C3FCF">
      <w:pPr>
        <w:ind w:left="360"/>
        <w:rPr>
          <w:kern w:val="0"/>
        </w:rPr>
      </w:pPr>
      <w:r w:rsidRPr="00347D04">
        <w:rPr>
          <w:kern w:val="0"/>
        </w:rPr>
        <w:t>V oblasti Matematika a práca s informáciami sú predmety Mat</w:t>
      </w:r>
      <w:r w:rsidR="003B342A">
        <w:rPr>
          <w:kern w:val="0"/>
        </w:rPr>
        <w:t xml:space="preserve">ematika a Informatika. </w:t>
      </w:r>
      <w:r w:rsidR="003B342A">
        <w:rPr>
          <w:color w:val="000000"/>
          <w:kern w:val="0"/>
        </w:rPr>
        <w:t>Predmet Matematika sa vyučuje 1 hodinu</w:t>
      </w:r>
      <w:r w:rsidR="003B342A">
        <w:rPr>
          <w:kern w:val="0"/>
        </w:rPr>
        <w:t xml:space="preserve"> týždenne Predmet I</w:t>
      </w:r>
      <w:r w:rsidRPr="00347D04">
        <w:rPr>
          <w:kern w:val="0"/>
        </w:rPr>
        <w:t>nformatika sa vyučuje v</w:t>
      </w:r>
      <w:r w:rsidR="002F68D3">
        <w:rPr>
          <w:kern w:val="0"/>
        </w:rPr>
        <w:t xml:space="preserve"> rámci </w:t>
      </w:r>
      <w:r w:rsidR="003B342A">
        <w:rPr>
          <w:kern w:val="0"/>
        </w:rPr>
        <w:t xml:space="preserve">1 </w:t>
      </w:r>
      <w:r w:rsidR="002F68D3">
        <w:rPr>
          <w:kern w:val="0"/>
        </w:rPr>
        <w:t>disponibiln</w:t>
      </w:r>
      <w:r w:rsidR="003B342A">
        <w:rPr>
          <w:kern w:val="0"/>
        </w:rPr>
        <w:t xml:space="preserve">ej </w:t>
      </w:r>
      <w:r w:rsidR="002F68D3">
        <w:rPr>
          <w:kern w:val="0"/>
        </w:rPr>
        <w:t xml:space="preserve"> hod</w:t>
      </w:r>
      <w:r w:rsidR="003B342A">
        <w:rPr>
          <w:kern w:val="0"/>
        </w:rPr>
        <w:t>iny</w:t>
      </w:r>
      <w:r w:rsidR="002F68D3">
        <w:rPr>
          <w:kern w:val="0"/>
        </w:rPr>
        <w:t>. Oba</w:t>
      </w:r>
      <w:r w:rsidRPr="00347D04">
        <w:rPr>
          <w:kern w:val="0"/>
        </w:rPr>
        <w:t xml:space="preserve"> predmety sú klasifikované známkou. Súčasťou vzdelávacej oblasti Zdravie a pohyb je predmet Telesná </w:t>
      </w:r>
      <w:r w:rsidR="002F68D3">
        <w:rPr>
          <w:kern w:val="0"/>
        </w:rPr>
        <w:t xml:space="preserve">a športová </w:t>
      </w:r>
      <w:r w:rsidRPr="00347D04">
        <w:rPr>
          <w:kern w:val="0"/>
        </w:rPr>
        <w:t>výchova</w:t>
      </w:r>
      <w:r w:rsidR="002F68D3">
        <w:rPr>
          <w:kern w:val="0"/>
        </w:rPr>
        <w:t xml:space="preserve"> . Vyučujú sa 2 hodiny týždenne, z toho 1 hodina disponibilná</w:t>
      </w:r>
      <w:r w:rsidRPr="00347D04">
        <w:rPr>
          <w:kern w:val="0"/>
        </w:rPr>
        <w:t xml:space="preserve">. Je  klasifikovaná známkou. </w:t>
      </w:r>
    </w:p>
    <w:p w:rsidR="001C3FCF" w:rsidRPr="00347D04" w:rsidRDefault="001C3FCF" w:rsidP="001C3FCF">
      <w:pPr>
        <w:ind w:left="360"/>
        <w:rPr>
          <w:kern w:val="0"/>
        </w:rPr>
      </w:pPr>
      <w:r>
        <w:rPr>
          <w:kern w:val="0"/>
        </w:rPr>
        <w:lastRenderedPageBreak/>
        <w:t xml:space="preserve">Technológia, Materiály, </w:t>
      </w:r>
      <w:r w:rsidRPr="00347D04">
        <w:rPr>
          <w:kern w:val="0"/>
        </w:rPr>
        <w:t>Odborné k</w:t>
      </w:r>
      <w:r w:rsidR="00812978">
        <w:rPr>
          <w:kern w:val="0"/>
        </w:rPr>
        <w:t>reslenie</w:t>
      </w:r>
      <w:r>
        <w:rPr>
          <w:kern w:val="0"/>
        </w:rPr>
        <w:t xml:space="preserve"> sa vyučujú v dotácii  5 hodín</w:t>
      </w:r>
      <w:r w:rsidRPr="00347D04">
        <w:rPr>
          <w:kern w:val="0"/>
        </w:rPr>
        <w:t xml:space="preserve"> ako odborné teoretické predmety a sú klasifikované známkou.</w:t>
      </w:r>
      <w:r>
        <w:rPr>
          <w:kern w:val="0"/>
        </w:rPr>
        <w:t xml:space="preserve"> </w:t>
      </w:r>
    </w:p>
    <w:p w:rsidR="001C3FCF" w:rsidRDefault="001C3FCF" w:rsidP="001C3FCF">
      <w:pPr>
        <w:ind w:left="360"/>
        <w:rPr>
          <w:kern w:val="0"/>
        </w:rPr>
      </w:pPr>
      <w:r>
        <w:rPr>
          <w:kern w:val="0"/>
        </w:rPr>
        <w:t>Predmet Technológia sa vyučuje 2 hodiny týždenne a z toho je 1 disponibilná. Predmet  Materiály sa vyučuje 1 hodina týždenne. V rámci disponibilných  hodín  sa v druhom ročníku vyučuje predmet Odborné kreslenie</w:t>
      </w:r>
      <w:r w:rsidR="00812978">
        <w:rPr>
          <w:kern w:val="0"/>
        </w:rPr>
        <w:t xml:space="preserve"> ako 2 disponibilné hodiny.</w:t>
      </w:r>
    </w:p>
    <w:p w:rsidR="00894D78" w:rsidRPr="00347D04" w:rsidRDefault="001C3FCF" w:rsidP="001C3FCF">
      <w:pPr>
        <w:ind w:left="360"/>
        <w:rPr>
          <w:kern w:val="0"/>
        </w:rPr>
      </w:pPr>
      <w:r w:rsidRPr="00347D04">
        <w:rPr>
          <w:kern w:val="0"/>
        </w:rPr>
        <w:t xml:space="preserve">Praktická príprava sa realizuje v dotácii  21 hodín týždenne. </w:t>
      </w:r>
      <w:r w:rsidRPr="00347D04">
        <w:rPr>
          <w:color w:val="000000"/>
          <w:kern w:val="0"/>
        </w:rPr>
        <w:t>1 hodina praktickej prípravy</w:t>
      </w:r>
      <w:r>
        <w:rPr>
          <w:color w:val="000000"/>
          <w:kern w:val="0"/>
        </w:rPr>
        <w:t xml:space="preserve"> </w:t>
      </w:r>
      <w:r w:rsidRPr="00347D04">
        <w:rPr>
          <w:color w:val="000000"/>
          <w:kern w:val="0"/>
        </w:rPr>
        <w:t xml:space="preserve"> je z disponibilných hodín. </w:t>
      </w:r>
      <w:r w:rsidR="00894D78" w:rsidRPr="00347D04">
        <w:rPr>
          <w:color w:val="000000"/>
          <w:kern w:val="0"/>
        </w:rPr>
        <w:t>Pre kvalitnú realizáciu vzdelávania vytvárame vhodné podmienky pre osvojovanie požadovaných</w:t>
      </w:r>
      <w:r w:rsidR="00894D78" w:rsidRPr="00347D04">
        <w:rPr>
          <w:kern w:val="0"/>
        </w:rPr>
        <w:t xml:space="preserve"> praktických zručností a činností formou odborného výcviku. Na odbornom výcviku sa žiaci delia do skupín, najmä s ohľadom na bezpečnosť a ochranu zdravia pri práci a na hygienické požiadavky podľa platných predpisov. Počet žiakov na jedného majstra odborného výcviku sa riadi platnou legislatívou.</w:t>
      </w:r>
    </w:p>
    <w:p w:rsidR="002F68D3" w:rsidRPr="00347D04" w:rsidRDefault="00812978" w:rsidP="0008090D">
      <w:pPr>
        <w:numPr>
          <w:ilvl w:val="0"/>
          <w:numId w:val="12"/>
        </w:numPr>
        <w:rPr>
          <w:kern w:val="0"/>
        </w:rPr>
      </w:pPr>
      <w:proofErr w:type="spellStart"/>
      <w:r w:rsidRPr="006A313F">
        <w:rPr>
          <w:b/>
          <w:kern w:val="0"/>
        </w:rPr>
        <w:t>III</w:t>
      </w:r>
      <w:r w:rsidR="002F68D3" w:rsidRPr="006A313F">
        <w:rPr>
          <w:b/>
          <w:kern w:val="0"/>
        </w:rPr>
        <w:t>.ročník</w:t>
      </w:r>
      <w:proofErr w:type="spellEnd"/>
      <w:r w:rsidR="002F68D3" w:rsidRPr="00347D04">
        <w:rPr>
          <w:kern w:val="0"/>
        </w:rPr>
        <w:t xml:space="preserve"> v odbore Stavebná výroba so zameraním na murárske práce sa vyučuje v rozsahu 33 hodín týždenne. </w:t>
      </w:r>
      <w:r w:rsidR="009A5DB2">
        <w:rPr>
          <w:kern w:val="0"/>
        </w:rPr>
        <w:t>Výučba trvá 32</w:t>
      </w:r>
      <w:r w:rsidR="002F68D3" w:rsidRPr="00347D04">
        <w:rPr>
          <w:kern w:val="0"/>
        </w:rPr>
        <w:t xml:space="preserve"> týždňov. Účelové cvičenia na ochranu </w:t>
      </w:r>
      <w:r w:rsidR="002F68D3">
        <w:rPr>
          <w:kern w:val="0"/>
        </w:rPr>
        <w:t>života a zdravia  sa uskutočňujú v 3</w:t>
      </w:r>
      <w:r w:rsidR="002F68D3" w:rsidRPr="00347D04">
        <w:rPr>
          <w:kern w:val="0"/>
        </w:rPr>
        <w:t>. ročníku vo vyučovacom čase v rozsahu 6 hodín</w:t>
      </w:r>
      <w:r w:rsidR="009A5DB2">
        <w:rPr>
          <w:kern w:val="0"/>
        </w:rPr>
        <w:t>.</w:t>
      </w:r>
      <w:r w:rsidR="002F68D3" w:rsidRPr="00347D04">
        <w:rPr>
          <w:kern w:val="0"/>
        </w:rPr>
        <w:t xml:space="preserve"> Vykonávajú sa po triedach. V roz</w:t>
      </w:r>
      <w:r w:rsidR="002F68D3">
        <w:rPr>
          <w:kern w:val="0"/>
        </w:rPr>
        <w:t xml:space="preserve">sahu 18 </w:t>
      </w:r>
      <w:r w:rsidR="002F68D3" w:rsidRPr="00347D04">
        <w:rPr>
          <w:kern w:val="0"/>
        </w:rPr>
        <w:t>ho</w:t>
      </w:r>
      <w:r w:rsidR="002F68D3">
        <w:rPr>
          <w:kern w:val="0"/>
        </w:rPr>
        <w:t>dín sa v 3.ročníku realizuje Kurz  na ochranu človeka a prírody.</w:t>
      </w:r>
    </w:p>
    <w:p w:rsidR="009A5DB2" w:rsidRPr="009A5DB2" w:rsidRDefault="009A5DB2" w:rsidP="009A5DB2">
      <w:pPr>
        <w:pStyle w:val="Odsekzoznamu"/>
        <w:ind w:left="360"/>
        <w:rPr>
          <w:rFonts w:ascii="Arial Narrow" w:hAnsi="Arial Narrow"/>
          <w:sz w:val="22"/>
          <w:szCs w:val="22"/>
          <w:lang w:val="sk-SK"/>
        </w:rPr>
      </w:pPr>
      <w:r w:rsidRPr="009A5DB2">
        <w:rPr>
          <w:rFonts w:ascii="Arial Narrow" w:hAnsi="Arial Narrow"/>
          <w:sz w:val="22"/>
          <w:szCs w:val="22"/>
          <w:lang w:val="sk-SK"/>
        </w:rPr>
        <w:t>Vo vzdelávacej oblasti Jazyk a komunikácia sa vyučuje predmet Slovenský jazyk a literatúra 1 hodina týždenne.</w:t>
      </w:r>
    </w:p>
    <w:p w:rsidR="009A5DB2" w:rsidRPr="009A5DB2" w:rsidRDefault="009A5DB2" w:rsidP="009A5DB2">
      <w:pPr>
        <w:pStyle w:val="Odsekzoznamu"/>
        <w:ind w:left="360"/>
        <w:rPr>
          <w:rFonts w:ascii="Arial Narrow" w:hAnsi="Arial Narrow"/>
          <w:sz w:val="22"/>
          <w:szCs w:val="22"/>
          <w:lang w:val="sk-SK"/>
        </w:rPr>
      </w:pPr>
      <w:r w:rsidRPr="009A5DB2">
        <w:rPr>
          <w:rFonts w:ascii="Arial Narrow" w:hAnsi="Arial Narrow"/>
          <w:sz w:val="22"/>
          <w:szCs w:val="22"/>
          <w:lang w:val="sk-SK"/>
        </w:rPr>
        <w:t>Súčasťou vzdelávacej oblasti Člove</w:t>
      </w:r>
      <w:r w:rsidR="00812978">
        <w:rPr>
          <w:rFonts w:ascii="Arial Narrow" w:hAnsi="Arial Narrow"/>
          <w:sz w:val="22"/>
          <w:szCs w:val="22"/>
          <w:lang w:val="sk-SK"/>
        </w:rPr>
        <w:t xml:space="preserve">k a spoločnosť </w:t>
      </w:r>
      <w:r w:rsidRPr="009A5DB2">
        <w:rPr>
          <w:rFonts w:ascii="Arial Narrow" w:hAnsi="Arial Narrow"/>
          <w:sz w:val="22"/>
          <w:szCs w:val="22"/>
          <w:lang w:val="sk-SK"/>
        </w:rPr>
        <w:t xml:space="preserve"> je predmet  Občianska náuka, </w:t>
      </w:r>
      <w:r w:rsidRPr="009A5DB2">
        <w:rPr>
          <w:rFonts w:ascii="Arial Narrow" w:hAnsi="Arial Narrow"/>
          <w:color w:val="000000"/>
          <w:sz w:val="22"/>
          <w:szCs w:val="22"/>
          <w:lang w:val="sk-SK"/>
        </w:rPr>
        <w:t>vyučuje sa 1 hodinu</w:t>
      </w:r>
      <w:r w:rsidRPr="009A5DB2">
        <w:rPr>
          <w:rFonts w:ascii="Arial Narrow" w:hAnsi="Arial Narrow"/>
          <w:sz w:val="22"/>
          <w:szCs w:val="22"/>
          <w:lang w:val="sk-SK"/>
        </w:rPr>
        <w:t xml:space="preserve"> týždenne, je klasifikovaný známkou.</w:t>
      </w:r>
    </w:p>
    <w:p w:rsidR="00812978" w:rsidRDefault="009A5DB2" w:rsidP="00B449EB">
      <w:pPr>
        <w:ind w:left="360"/>
        <w:rPr>
          <w:kern w:val="0"/>
        </w:rPr>
      </w:pPr>
      <w:r w:rsidRPr="009A5DB2">
        <w:rPr>
          <w:kern w:val="0"/>
        </w:rPr>
        <w:t xml:space="preserve">V oblasti Matematika a práca s informáciami sú predmety Matematika a Informatika. Predmet Informatika sa vyučuje v rámci disponibilných hodín, 1 hodina týždenne. </w:t>
      </w:r>
      <w:r w:rsidRPr="009A5DB2">
        <w:rPr>
          <w:color w:val="000000"/>
          <w:kern w:val="0"/>
        </w:rPr>
        <w:t>Predmet Matematika sa vyučuje 1 hodinu</w:t>
      </w:r>
      <w:r w:rsidRPr="009A5DB2">
        <w:rPr>
          <w:kern w:val="0"/>
        </w:rPr>
        <w:t xml:space="preserve"> týždenne, oba predmety sú klasifikované známkou. Súčasťou vzdelávacej oblasti Zdravie a pohyb je predmet Telesná a športová výchova s počtom 2 vyučovacích hodín, z toho 1 disponibilná. Je  k</w:t>
      </w:r>
      <w:r w:rsidR="00B449EB">
        <w:t>lasifikovaný</w:t>
      </w:r>
      <w:r w:rsidRPr="009A5DB2">
        <w:rPr>
          <w:kern w:val="0"/>
        </w:rPr>
        <w:t xml:space="preserve"> známkou. </w:t>
      </w:r>
    </w:p>
    <w:p w:rsidR="00B449EB" w:rsidRPr="00347D04" w:rsidRDefault="00A012AC" w:rsidP="00B449EB">
      <w:pPr>
        <w:ind w:left="360"/>
        <w:rPr>
          <w:kern w:val="0"/>
        </w:rPr>
      </w:pPr>
      <w:r w:rsidRPr="009A5DB2">
        <w:rPr>
          <w:kern w:val="0"/>
        </w:rPr>
        <w:t>T</w:t>
      </w:r>
      <w:r w:rsidR="002F68D3" w:rsidRPr="009A5DB2">
        <w:rPr>
          <w:kern w:val="0"/>
        </w:rPr>
        <w:t>echnológia, Odborné kreslenie</w:t>
      </w:r>
      <w:r w:rsidRPr="009A5DB2">
        <w:rPr>
          <w:kern w:val="0"/>
        </w:rPr>
        <w:t xml:space="preserve">, Prestavba budov </w:t>
      </w:r>
      <w:r w:rsidR="00B449EB">
        <w:t>, Ekonomika a</w:t>
      </w:r>
      <w:r w:rsidR="00812978">
        <w:t> </w:t>
      </w:r>
      <w:r w:rsidR="00B449EB">
        <w:t>organizácia</w:t>
      </w:r>
      <w:r w:rsidR="00812978">
        <w:t>, Stroje a zariadenia</w:t>
      </w:r>
      <w:r w:rsidR="00B449EB">
        <w:t xml:space="preserve"> </w:t>
      </w:r>
      <w:r w:rsidR="002F68D3" w:rsidRPr="009A5DB2">
        <w:rPr>
          <w:kern w:val="0"/>
        </w:rPr>
        <w:t>sa vyučujú  ako odborné teoretické predmety a sú klasifikované známkou.</w:t>
      </w:r>
      <w:r w:rsidRPr="009A5DB2">
        <w:rPr>
          <w:kern w:val="0"/>
        </w:rPr>
        <w:t xml:space="preserve"> </w:t>
      </w:r>
      <w:r w:rsidR="00B449EB">
        <w:rPr>
          <w:kern w:val="0"/>
        </w:rPr>
        <w:t>Vyučujú sa  v dotácii  6 hodín</w:t>
      </w:r>
      <w:r w:rsidR="00812978">
        <w:rPr>
          <w:kern w:val="0"/>
        </w:rPr>
        <w:t>.</w:t>
      </w:r>
      <w:r w:rsidR="00B449EB">
        <w:rPr>
          <w:kern w:val="0"/>
        </w:rPr>
        <w:t xml:space="preserve"> </w:t>
      </w:r>
    </w:p>
    <w:p w:rsidR="00B449EB" w:rsidRPr="00B449EB" w:rsidRDefault="00B449EB" w:rsidP="00B449EB">
      <w:pPr>
        <w:ind w:left="360"/>
        <w:rPr>
          <w:kern w:val="0"/>
        </w:rPr>
      </w:pPr>
      <w:r>
        <w:rPr>
          <w:kern w:val="0"/>
        </w:rPr>
        <w:t>Predmet Technológia sa vyučuje 2 hodiny týždenne a z toho je 1 disponibilná. V rámci disponibilných  hodín  sa v treťom  ročníku vyučujú predmety Odborné kreslenie</w:t>
      </w:r>
      <w:r w:rsidR="006B3F6A">
        <w:rPr>
          <w:kern w:val="0"/>
        </w:rPr>
        <w:t xml:space="preserve">, </w:t>
      </w:r>
      <w:r>
        <w:rPr>
          <w:kern w:val="0"/>
        </w:rPr>
        <w:t xml:space="preserve">predmet </w:t>
      </w:r>
      <w:r w:rsidR="006B3F6A">
        <w:rPr>
          <w:kern w:val="0"/>
        </w:rPr>
        <w:t xml:space="preserve">Stroje a zariadenia, </w:t>
      </w:r>
      <w:r>
        <w:rPr>
          <w:kern w:val="0"/>
        </w:rPr>
        <w:t xml:space="preserve">Ekonomika a organizácia </w:t>
      </w:r>
      <w:r w:rsidR="006B3F6A">
        <w:rPr>
          <w:kern w:val="0"/>
        </w:rPr>
        <w:t xml:space="preserve"> v </w:t>
      </w:r>
      <w:r>
        <w:rPr>
          <w:kern w:val="0"/>
        </w:rPr>
        <w:t>rámci  1 disponibilnej hodiny</w:t>
      </w:r>
      <w:r w:rsidR="006B3F6A">
        <w:rPr>
          <w:kern w:val="0"/>
        </w:rPr>
        <w:t xml:space="preserve"> týždenne v každom predmete. </w:t>
      </w:r>
      <w:r w:rsidR="00812978">
        <w:rPr>
          <w:kern w:val="0"/>
        </w:rPr>
        <w:t xml:space="preserve">Predmet </w:t>
      </w:r>
      <w:r w:rsidR="00812978" w:rsidRPr="00812978">
        <w:rPr>
          <w:kern w:val="0"/>
        </w:rPr>
        <w:t xml:space="preserve"> </w:t>
      </w:r>
      <w:r w:rsidR="00812978">
        <w:rPr>
          <w:kern w:val="0"/>
        </w:rPr>
        <w:t>Prestavba budov je dotovaná v rámci 1 hodiny.</w:t>
      </w:r>
    </w:p>
    <w:p w:rsidR="002F68D3" w:rsidRPr="00347D04" w:rsidRDefault="002F68D3" w:rsidP="002F68D3">
      <w:pPr>
        <w:ind w:left="360"/>
        <w:rPr>
          <w:kern w:val="0"/>
        </w:rPr>
      </w:pPr>
      <w:r w:rsidRPr="00347D04">
        <w:rPr>
          <w:kern w:val="0"/>
        </w:rPr>
        <w:t xml:space="preserve">Praktická príprava sa realizuje v dotácii 21 hodín týždenne. </w:t>
      </w:r>
      <w:r w:rsidRPr="00347D04">
        <w:rPr>
          <w:color w:val="000000"/>
          <w:kern w:val="0"/>
        </w:rPr>
        <w:t>1 hodina praktickej prípravy je z disponibilných hodín. Pre kvalitnú realizáciu vzdelávania vytvárame vhodné podmienky pre osvojovanie požadovaných</w:t>
      </w:r>
      <w:r w:rsidRPr="00347D04">
        <w:rPr>
          <w:kern w:val="0"/>
        </w:rPr>
        <w:t xml:space="preserve"> praktických zručností a činností formou odborného výcviku. Na odbornom výcviku sa žiaci delia do skupín, najmä s ohľadom na bezpečnosť a ochranu zdravia pri práci a na hygienické požiadavky podľa platných predpisov. Počet žiakov na jedného majstra odborného výcviku sa riadi platnou legislatívou.</w:t>
      </w:r>
    </w:p>
    <w:p w:rsidR="00894D78" w:rsidRDefault="00894D78"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894D78">
      <w:pPr>
        <w:ind w:left="360"/>
        <w:rPr>
          <w:kern w:val="0"/>
        </w:rPr>
      </w:pPr>
    </w:p>
    <w:p w:rsidR="002B6162" w:rsidRDefault="002B6162" w:rsidP="006A313F">
      <w:pPr>
        <w:rPr>
          <w:kern w:val="0"/>
        </w:rPr>
      </w:pPr>
    </w:p>
    <w:p w:rsidR="002B6162" w:rsidRPr="009E7747" w:rsidRDefault="002B6162" w:rsidP="002B6162">
      <w:pPr>
        <w:rPr>
          <w:sz w:val="26"/>
          <w:szCs w:val="26"/>
        </w:rPr>
        <w:sectPr w:rsidR="002B6162" w:rsidRPr="009E7747" w:rsidSect="008729AA">
          <w:pgSz w:w="11906" w:h="16838"/>
          <w:pgMar w:top="1134" w:right="1134" w:bottom="1134" w:left="1134" w:header="851" w:footer="851" w:gutter="0"/>
          <w:cols w:space="708"/>
        </w:sectPr>
      </w:pPr>
      <w:bookmarkStart w:id="51" w:name="_Toc239663307"/>
    </w:p>
    <w:p w:rsidR="002B6162" w:rsidRPr="00C24255" w:rsidRDefault="002B6162" w:rsidP="002B6162">
      <w:pPr>
        <w:pStyle w:val="Nadpis5"/>
        <w:numPr>
          <w:ilvl w:val="0"/>
          <w:numId w:val="0"/>
        </w:numPr>
        <w:tabs>
          <w:tab w:val="left" w:pos="708"/>
        </w:tabs>
        <w:rPr>
          <w:b w:val="0"/>
          <w:bCs w:val="0"/>
          <w:sz w:val="28"/>
          <w:szCs w:val="28"/>
        </w:rPr>
      </w:pPr>
      <w:r w:rsidRPr="00C24255">
        <w:rPr>
          <w:sz w:val="28"/>
          <w:szCs w:val="28"/>
        </w:rPr>
        <w:lastRenderedPageBreak/>
        <w:t>Odborný výcvik</w:t>
      </w:r>
      <w:bookmarkEnd w:id="51"/>
    </w:p>
    <w:p w:rsidR="002B6162" w:rsidRDefault="002B6162" w:rsidP="002B6162"/>
    <w:p w:rsidR="002B6162" w:rsidRDefault="002B6162" w:rsidP="002B6162"/>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0"/>
        <w:gridCol w:w="4680"/>
      </w:tblGrid>
      <w:tr w:rsidR="002B6162" w:rsidTr="000677D9">
        <w:trPr>
          <w:cantSplit/>
        </w:trPr>
        <w:tc>
          <w:tcPr>
            <w:tcW w:w="4680"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b/>
              </w:rPr>
            </w:pPr>
            <w:r>
              <w:rPr>
                <w:b/>
              </w:rPr>
              <w:t>Názov predmetu</w:t>
            </w:r>
          </w:p>
        </w:tc>
        <w:tc>
          <w:tcPr>
            <w:tcW w:w="4680" w:type="dxa"/>
            <w:tcBorders>
              <w:top w:val="single" w:sz="4" w:space="0" w:color="auto"/>
              <w:left w:val="single" w:sz="4" w:space="0" w:color="auto"/>
              <w:bottom w:val="single" w:sz="4" w:space="0" w:color="auto"/>
              <w:right w:val="single" w:sz="4" w:space="0" w:color="auto"/>
            </w:tcBorders>
          </w:tcPr>
          <w:p w:rsidR="002B6162" w:rsidRPr="000677D9" w:rsidRDefault="002B6162" w:rsidP="000677D9">
            <w:pPr>
              <w:jc w:val="center"/>
            </w:pPr>
            <w:r w:rsidRPr="000677D9">
              <w:t>Odborný výcvik</w:t>
            </w:r>
          </w:p>
        </w:tc>
      </w:tr>
      <w:tr w:rsidR="002B6162" w:rsidTr="000677D9">
        <w:trPr>
          <w:cantSplit/>
        </w:trPr>
        <w:tc>
          <w:tcPr>
            <w:tcW w:w="4680"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b/>
              </w:rPr>
            </w:pPr>
            <w:r>
              <w:rPr>
                <w:b/>
              </w:rPr>
              <w:t>Ročný počet hodín</w:t>
            </w:r>
          </w:p>
        </w:tc>
        <w:tc>
          <w:tcPr>
            <w:tcW w:w="4680" w:type="dxa"/>
            <w:tcBorders>
              <w:top w:val="single" w:sz="4" w:space="0" w:color="auto"/>
              <w:left w:val="single" w:sz="4" w:space="0" w:color="auto"/>
              <w:bottom w:val="single" w:sz="4" w:space="0" w:color="auto"/>
              <w:right w:val="single" w:sz="4" w:space="0" w:color="auto"/>
            </w:tcBorders>
          </w:tcPr>
          <w:p w:rsidR="002B6162" w:rsidRPr="000677D9" w:rsidRDefault="006A313F" w:rsidP="000677D9">
            <w:pPr>
              <w:jc w:val="center"/>
            </w:pPr>
            <w:r w:rsidRPr="000677D9">
              <w:t>18</w:t>
            </w:r>
            <w:r w:rsidR="002B6162" w:rsidRPr="000677D9">
              <w:t xml:space="preserve"> hodín týždenne, spolu</w:t>
            </w:r>
            <w:r w:rsidR="000677D9" w:rsidRPr="000677D9">
              <w:t xml:space="preserve"> </w:t>
            </w:r>
            <w:r w:rsidRPr="000677D9">
              <w:t xml:space="preserve"> 594</w:t>
            </w:r>
            <w:r w:rsidR="000677D9" w:rsidRPr="000677D9">
              <w:t xml:space="preserve"> </w:t>
            </w:r>
            <w:r w:rsidR="002B6162" w:rsidRPr="000677D9">
              <w:t>vyučovacích hodín</w:t>
            </w:r>
          </w:p>
          <w:p w:rsidR="002B6162" w:rsidRPr="000677D9" w:rsidRDefault="002B6162" w:rsidP="000677D9">
            <w:pPr>
              <w:jc w:val="center"/>
            </w:pPr>
            <w:r w:rsidRPr="000677D9">
              <w:t xml:space="preserve"> </w:t>
            </w:r>
          </w:p>
        </w:tc>
      </w:tr>
      <w:tr w:rsidR="002B6162" w:rsidTr="000677D9">
        <w:trPr>
          <w:cantSplit/>
        </w:trPr>
        <w:tc>
          <w:tcPr>
            <w:tcW w:w="4680"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b/>
              </w:rPr>
            </w:pPr>
            <w:r>
              <w:rPr>
                <w:b/>
              </w:rPr>
              <w:t>Týždenný počet hodín</w:t>
            </w:r>
          </w:p>
        </w:tc>
        <w:tc>
          <w:tcPr>
            <w:tcW w:w="4680" w:type="dxa"/>
            <w:tcBorders>
              <w:top w:val="single" w:sz="4" w:space="0" w:color="auto"/>
              <w:left w:val="single" w:sz="4" w:space="0" w:color="auto"/>
              <w:bottom w:val="single" w:sz="4" w:space="0" w:color="auto"/>
              <w:right w:val="single" w:sz="4" w:space="0" w:color="auto"/>
            </w:tcBorders>
          </w:tcPr>
          <w:p w:rsidR="002B6162" w:rsidRPr="000677D9" w:rsidRDefault="006A313F" w:rsidP="000677D9">
            <w:pPr>
              <w:jc w:val="center"/>
            </w:pPr>
            <w:r w:rsidRPr="000677D9">
              <w:t>18</w:t>
            </w:r>
          </w:p>
        </w:tc>
      </w:tr>
      <w:tr w:rsidR="002B6162" w:rsidTr="000677D9">
        <w:trPr>
          <w:cantSplit/>
        </w:trPr>
        <w:tc>
          <w:tcPr>
            <w:tcW w:w="4680"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b/>
              </w:rPr>
            </w:pPr>
            <w:r>
              <w:rPr>
                <w:b/>
              </w:rPr>
              <w:t>Ročník</w:t>
            </w:r>
          </w:p>
        </w:tc>
        <w:tc>
          <w:tcPr>
            <w:tcW w:w="4680" w:type="dxa"/>
            <w:tcBorders>
              <w:top w:val="single" w:sz="4" w:space="0" w:color="auto"/>
              <w:left w:val="single" w:sz="4" w:space="0" w:color="auto"/>
              <w:bottom w:val="single" w:sz="4" w:space="0" w:color="auto"/>
              <w:right w:val="single" w:sz="4" w:space="0" w:color="auto"/>
            </w:tcBorders>
          </w:tcPr>
          <w:p w:rsidR="002B6162" w:rsidRPr="000677D9" w:rsidRDefault="002B6162" w:rsidP="000677D9">
            <w:pPr>
              <w:jc w:val="center"/>
            </w:pPr>
            <w:r w:rsidRPr="000677D9">
              <w:t>Prvý</w:t>
            </w:r>
          </w:p>
        </w:tc>
      </w:tr>
      <w:tr w:rsidR="002B6162" w:rsidTr="000677D9">
        <w:trPr>
          <w:cantSplit/>
        </w:trPr>
        <w:tc>
          <w:tcPr>
            <w:tcW w:w="4680"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b/>
              </w:rPr>
            </w:pPr>
            <w:r>
              <w:rPr>
                <w:b/>
              </w:rPr>
              <w:t>Forma štúdia</w:t>
            </w:r>
          </w:p>
        </w:tc>
        <w:tc>
          <w:tcPr>
            <w:tcW w:w="4680" w:type="dxa"/>
            <w:tcBorders>
              <w:top w:val="single" w:sz="4" w:space="0" w:color="auto"/>
              <w:left w:val="single" w:sz="4" w:space="0" w:color="auto"/>
              <w:bottom w:val="single" w:sz="4" w:space="0" w:color="auto"/>
              <w:right w:val="single" w:sz="4" w:space="0" w:color="auto"/>
            </w:tcBorders>
          </w:tcPr>
          <w:p w:rsidR="002B6162" w:rsidRPr="000677D9" w:rsidRDefault="002B6162" w:rsidP="000677D9">
            <w:pPr>
              <w:jc w:val="center"/>
            </w:pPr>
            <w:r w:rsidRPr="000677D9">
              <w:t>Denná</w:t>
            </w:r>
          </w:p>
        </w:tc>
      </w:tr>
      <w:tr w:rsidR="002B6162" w:rsidTr="000677D9">
        <w:trPr>
          <w:cantSplit/>
        </w:trPr>
        <w:tc>
          <w:tcPr>
            <w:tcW w:w="4680"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b/>
              </w:rPr>
            </w:pPr>
            <w:r>
              <w:rPr>
                <w:b/>
              </w:rPr>
              <w:t>Učebný odbor</w:t>
            </w:r>
          </w:p>
        </w:tc>
        <w:tc>
          <w:tcPr>
            <w:tcW w:w="4680" w:type="dxa"/>
            <w:tcBorders>
              <w:top w:val="single" w:sz="4" w:space="0" w:color="auto"/>
              <w:left w:val="single" w:sz="4" w:space="0" w:color="auto"/>
              <w:bottom w:val="single" w:sz="4" w:space="0" w:color="auto"/>
              <w:right w:val="single" w:sz="4" w:space="0" w:color="auto"/>
            </w:tcBorders>
          </w:tcPr>
          <w:p w:rsidR="002B6162" w:rsidRPr="000677D9" w:rsidRDefault="002B6162" w:rsidP="000677D9">
            <w:pPr>
              <w:jc w:val="center"/>
            </w:pPr>
            <w:r w:rsidRPr="000677D9">
              <w:t xml:space="preserve">3686 G 03 Stavebná výroba </w:t>
            </w:r>
            <w:r w:rsidR="000677D9">
              <w:t>-</w:t>
            </w:r>
            <w:r w:rsidRPr="000677D9">
              <w:t xml:space="preserve"> murárske práce</w:t>
            </w:r>
          </w:p>
        </w:tc>
      </w:tr>
    </w:tbl>
    <w:p w:rsidR="002B6162" w:rsidRDefault="002B6162" w:rsidP="002B6162">
      <w:pPr>
        <w:pStyle w:val="Akonadpis2"/>
        <w:spacing w:before="0" w:after="0"/>
      </w:pPr>
    </w:p>
    <w:p w:rsidR="002B6162" w:rsidRPr="00C164BF" w:rsidRDefault="002B6162" w:rsidP="002B6162"/>
    <w:p w:rsidR="002B6162" w:rsidRDefault="002B6162" w:rsidP="002B6162">
      <w:pPr>
        <w:pStyle w:val="Akonadpis2"/>
        <w:spacing w:before="0" w:after="0"/>
        <w:rPr>
          <w:sz w:val="22"/>
          <w:szCs w:val="22"/>
        </w:rPr>
      </w:pPr>
    </w:p>
    <w:p w:rsidR="002B6162" w:rsidRDefault="002B6162" w:rsidP="002B6162">
      <w:pPr>
        <w:pStyle w:val="Akonadpis2"/>
        <w:spacing w:before="0" w:after="0"/>
      </w:pPr>
      <w:r>
        <w:t>Charakteristika predmetu</w:t>
      </w:r>
    </w:p>
    <w:p w:rsidR="002B6162" w:rsidRDefault="002B6162" w:rsidP="002B6162"/>
    <w:p w:rsidR="002B6162" w:rsidRPr="00A90B1E" w:rsidRDefault="002B6162" w:rsidP="002B6162">
      <w:pPr>
        <w:autoSpaceDE w:val="0"/>
        <w:autoSpaceDN w:val="0"/>
        <w:adjustRightInd w:val="0"/>
        <w:jc w:val="left"/>
        <w:rPr>
          <w:color w:val="000000"/>
          <w:kern w:val="0"/>
        </w:rPr>
      </w:pPr>
      <w:r w:rsidRPr="00A90B1E">
        <w:rPr>
          <w:color w:val="000000"/>
          <w:kern w:val="0"/>
        </w:rPr>
        <w:t xml:space="preserve">Základom predmetu odborného výcviku je vytvorenie si pozitívneho vzťahu k zvolenej profesii. Cieľom predmetu je získanie manuálnych zručností, pracovných návykov, zároveň dodržiavanie pracovnej disciplíny pri opracovaní dreva, kovu, plastu a sadrokartónu  a bezpečnú manipuláciou s nimi. Žiaci získavajú, upevňujú a prehlbujú si vedomosti, zručnosti a návyky predpísané pre zvládnutie budúceho povolania. </w:t>
      </w:r>
    </w:p>
    <w:p w:rsidR="002B6162" w:rsidRPr="00A90B1E" w:rsidRDefault="002B6162" w:rsidP="002B6162">
      <w:pPr>
        <w:autoSpaceDE w:val="0"/>
        <w:autoSpaceDN w:val="0"/>
        <w:adjustRightInd w:val="0"/>
        <w:jc w:val="left"/>
        <w:rPr>
          <w:color w:val="000000"/>
          <w:kern w:val="0"/>
        </w:rPr>
      </w:pPr>
      <w:r w:rsidRPr="00A90B1E">
        <w:rPr>
          <w:color w:val="000000"/>
          <w:kern w:val="0"/>
        </w:rPr>
        <w:t xml:space="preserve">Náplňou odborného výcviku je spoznávanie stavebného materiálu, osvojenie si zručností pri cvičnom murovaní a základných maliarskych a natieračských prácach. Učivo je zostavené tak, aby žiaci využívali poznatky získané z predmetov Technológia a Materiály na odbornom výcviku. </w:t>
      </w:r>
    </w:p>
    <w:p w:rsidR="002B6162" w:rsidRPr="00A90B1E" w:rsidRDefault="002B6162" w:rsidP="002B6162">
      <w:r w:rsidRPr="00A90B1E">
        <w:rPr>
          <w:color w:val="000000"/>
          <w:kern w:val="0"/>
        </w:rPr>
        <w:t>Súbor pracovných činností obsahuje aj viac náročné pomocné práce pri stavebných činnostiach.</w:t>
      </w:r>
    </w:p>
    <w:p w:rsidR="002B6162" w:rsidRDefault="002B6162" w:rsidP="002B6162"/>
    <w:p w:rsidR="002B6162" w:rsidRDefault="002B6162" w:rsidP="002B6162">
      <w:pPr>
        <w:pStyle w:val="Akonadpis2"/>
        <w:spacing w:before="0" w:after="0"/>
      </w:pPr>
      <w:r>
        <w:t>Cieľ predmetu</w:t>
      </w:r>
    </w:p>
    <w:p w:rsidR="002B6162" w:rsidRPr="00A90B1E" w:rsidRDefault="002B6162" w:rsidP="002B6162">
      <w:r w:rsidRPr="00A90B1E">
        <w:t>Cieľom vyučovacieho predmetu Odborný výcvik je poskytnúť žiakom odborné vedomosti, zručnosti a návyky, potrebné pre výkon pracovnej činnosti v praxi v danom učebnom odbore.</w:t>
      </w:r>
    </w:p>
    <w:p w:rsidR="002B6162" w:rsidRPr="00A90B1E" w:rsidRDefault="002B6162" w:rsidP="002B6162">
      <w:pPr>
        <w:pStyle w:val="Odrka"/>
        <w:ind w:left="0" w:firstLine="0"/>
        <w:rPr>
          <w:b/>
          <w:bCs/>
        </w:rPr>
      </w:pPr>
      <w:r>
        <w:t>Ž</w:t>
      </w:r>
      <w:r w:rsidRPr="00A90B1E">
        <w:t xml:space="preserve">iaci </w:t>
      </w:r>
      <w:r>
        <w:t xml:space="preserve">sa </w:t>
      </w:r>
      <w:r w:rsidRPr="00A90B1E">
        <w:t>zoznámia so spôsobmi ručného opracovania dreva, kovu, plastu, sadrokartónu. Oboznámia sa s pracovnými pomôckami, náradím a nástrojmi potrebnými pre ručné opracovanie. Získajú zručnosti v základných maliarskych a natieračských prácach ako aj prípravy podkladov pod maľby a nátery.</w:t>
      </w:r>
    </w:p>
    <w:p w:rsidR="002B6162" w:rsidRDefault="002B6162" w:rsidP="002B6162">
      <w:pPr>
        <w:pStyle w:val="Odrka"/>
        <w:ind w:left="0" w:firstLine="0"/>
      </w:pPr>
    </w:p>
    <w:p w:rsidR="002B6162" w:rsidRDefault="002B6162" w:rsidP="002B6162">
      <w:pPr>
        <w:pStyle w:val="Akonadpis2"/>
        <w:spacing w:before="0" w:after="0"/>
        <w:rPr>
          <w:sz w:val="22"/>
          <w:szCs w:val="22"/>
        </w:rPr>
      </w:pPr>
      <w:r>
        <w:rPr>
          <w:sz w:val="22"/>
          <w:szCs w:val="22"/>
        </w:rPr>
        <w:t>Špecifické ciele</w:t>
      </w:r>
    </w:p>
    <w:p w:rsidR="002B6162" w:rsidRPr="00FA663A" w:rsidRDefault="002B6162" w:rsidP="0008090D">
      <w:pPr>
        <w:pStyle w:val="Odrka"/>
        <w:numPr>
          <w:ilvl w:val="0"/>
          <w:numId w:val="45"/>
        </w:numPr>
        <w:rPr>
          <w:b/>
        </w:rPr>
      </w:pPr>
      <w:r w:rsidRPr="00FA663A">
        <w:t>dodržiavať zásady bezpečnosti pri práci, protipožiarnej ochrany, ochrany životného prostredia</w:t>
      </w:r>
    </w:p>
    <w:p w:rsidR="002B6162" w:rsidRPr="00FA663A" w:rsidRDefault="002B6162" w:rsidP="0008090D">
      <w:pPr>
        <w:pStyle w:val="Odrka"/>
        <w:numPr>
          <w:ilvl w:val="0"/>
          <w:numId w:val="45"/>
        </w:numPr>
        <w:rPr>
          <w:b/>
        </w:rPr>
      </w:pPr>
      <w:r w:rsidRPr="00FA663A">
        <w:t>naučiť žiakov používať základné murárske náradie, pomôcky, nástroje</w:t>
      </w:r>
    </w:p>
    <w:p w:rsidR="002B6162" w:rsidRPr="00FA663A" w:rsidRDefault="002B6162" w:rsidP="0008090D">
      <w:pPr>
        <w:pStyle w:val="Odrka"/>
        <w:numPr>
          <w:ilvl w:val="0"/>
          <w:numId w:val="45"/>
        </w:numPr>
        <w:rPr>
          <w:b/>
        </w:rPr>
      </w:pPr>
      <w:r w:rsidRPr="00FA663A">
        <w:t>naučiť rozoznávať základné murárske materiály</w:t>
      </w:r>
    </w:p>
    <w:p w:rsidR="002B6162" w:rsidRPr="00FA663A" w:rsidRDefault="002B6162" w:rsidP="0008090D">
      <w:pPr>
        <w:pStyle w:val="Odrka"/>
        <w:numPr>
          <w:ilvl w:val="0"/>
          <w:numId w:val="45"/>
        </w:numPr>
        <w:rPr>
          <w:b/>
        </w:rPr>
      </w:pPr>
      <w:r w:rsidRPr="00FA663A">
        <w:t>ovládať správne technologické postupy pri maliarskych a murárskych prácach</w:t>
      </w:r>
    </w:p>
    <w:p w:rsidR="002B6162" w:rsidRPr="00FA663A" w:rsidRDefault="002B6162" w:rsidP="0008090D">
      <w:pPr>
        <w:pStyle w:val="Odrka"/>
        <w:numPr>
          <w:ilvl w:val="0"/>
          <w:numId w:val="45"/>
        </w:numPr>
        <w:rPr>
          <w:b/>
        </w:rPr>
      </w:pPr>
      <w:r w:rsidRPr="00FA663A">
        <w:t>oboznámiť žiakov o spotrebe a šetrení materiálu</w:t>
      </w:r>
    </w:p>
    <w:p w:rsidR="002B6162" w:rsidRPr="00FA663A" w:rsidRDefault="002B6162" w:rsidP="0008090D">
      <w:pPr>
        <w:pStyle w:val="Odrka"/>
        <w:numPr>
          <w:ilvl w:val="0"/>
          <w:numId w:val="45"/>
        </w:numPr>
        <w:rPr>
          <w:b/>
        </w:rPr>
      </w:pPr>
      <w:r w:rsidRPr="00FA663A">
        <w:t>viesť žiakov k ochrane zdravia a k šetreniu životného prostredia a k používaniu ochranných pomôcok</w:t>
      </w:r>
    </w:p>
    <w:p w:rsidR="002B6162" w:rsidRDefault="002B6162" w:rsidP="002B6162">
      <w:pPr>
        <w:pStyle w:val="Odrka"/>
        <w:tabs>
          <w:tab w:val="left" w:pos="708"/>
        </w:tabs>
        <w:ind w:left="0" w:firstLine="0"/>
        <w:rPr>
          <w:b/>
        </w:rPr>
      </w:pPr>
    </w:p>
    <w:p w:rsidR="002B6162" w:rsidRDefault="002B6162" w:rsidP="002B6162">
      <w:pPr>
        <w:pStyle w:val="Akonadpis2"/>
        <w:spacing w:before="0" w:after="0"/>
      </w:pPr>
      <w:bookmarkStart w:id="52" w:name="_Toc239433097"/>
      <w:r>
        <w:t>Výchovné a vzdelávacie stratégie</w:t>
      </w:r>
      <w:bookmarkEnd w:id="52"/>
    </w:p>
    <w:p w:rsidR="002B6162" w:rsidRDefault="002B6162" w:rsidP="002B6162">
      <w:pPr>
        <w:rPr>
          <w:b/>
        </w:rPr>
      </w:pPr>
      <w:r w:rsidRPr="0008437E">
        <w:rPr>
          <w:b/>
        </w:rPr>
        <w:t xml:space="preserve">Kľúčové kompetencie </w:t>
      </w:r>
    </w:p>
    <w:p w:rsidR="002B6162" w:rsidRPr="00DE68E9" w:rsidRDefault="002B6162" w:rsidP="0008090D">
      <w:pPr>
        <w:pStyle w:val="Odrka"/>
        <w:numPr>
          <w:ilvl w:val="0"/>
          <w:numId w:val="46"/>
        </w:numPr>
        <w:tabs>
          <w:tab w:val="clear" w:pos="502"/>
          <w:tab w:val="num" w:pos="360"/>
        </w:tabs>
        <w:ind w:left="360"/>
      </w:pPr>
      <w:r w:rsidRPr="00DE68E9">
        <w:t>komunikatívne a </w:t>
      </w:r>
      <w:proofErr w:type="spellStart"/>
      <w:r w:rsidRPr="00DE68E9">
        <w:t>sociálno</w:t>
      </w:r>
      <w:proofErr w:type="spellEnd"/>
      <w:r w:rsidRPr="00DE68E9">
        <w:t xml:space="preserve"> - interakčné</w:t>
      </w:r>
    </w:p>
    <w:p w:rsidR="002B6162" w:rsidRPr="00DE68E9" w:rsidRDefault="002B6162" w:rsidP="0008090D">
      <w:pPr>
        <w:pStyle w:val="Odrka"/>
        <w:numPr>
          <w:ilvl w:val="0"/>
          <w:numId w:val="46"/>
        </w:numPr>
        <w:tabs>
          <w:tab w:val="clear" w:pos="502"/>
          <w:tab w:val="num" w:pos="360"/>
        </w:tabs>
        <w:ind w:left="360"/>
      </w:pPr>
      <w:r w:rsidRPr="00DE68E9">
        <w:t>interpersonálne a </w:t>
      </w:r>
      <w:proofErr w:type="spellStart"/>
      <w:r w:rsidRPr="00DE68E9">
        <w:t>intrapersonálne</w:t>
      </w:r>
      <w:proofErr w:type="spellEnd"/>
    </w:p>
    <w:p w:rsidR="002B6162" w:rsidRPr="00DE68E9" w:rsidRDefault="002B6162" w:rsidP="0008090D">
      <w:pPr>
        <w:pStyle w:val="Odrka"/>
        <w:numPr>
          <w:ilvl w:val="0"/>
          <w:numId w:val="46"/>
        </w:numPr>
        <w:tabs>
          <w:tab w:val="clear" w:pos="502"/>
          <w:tab w:val="num" w:pos="360"/>
        </w:tabs>
        <w:ind w:left="360"/>
      </w:pPr>
      <w:r w:rsidRPr="00DE68E9">
        <w:t>aplikácia základných postupov pri riešení praktických úloh a problémov</w:t>
      </w:r>
    </w:p>
    <w:p w:rsidR="002B6162" w:rsidRDefault="002B6162" w:rsidP="002B6162"/>
    <w:p w:rsidR="002B6162" w:rsidRPr="00DE68E9" w:rsidRDefault="002B6162" w:rsidP="002B6162">
      <w:pPr>
        <w:rPr>
          <w:color w:val="000000"/>
        </w:rPr>
      </w:pPr>
      <w:r w:rsidRPr="00DE68E9">
        <w:t xml:space="preserve">Vo vyučovacom predmete odborný výcvik využívame pre utváranie a rozvíjanie kľúčovej kompetencie komunikácia a sociálna interakcia, </w:t>
      </w:r>
      <w:r w:rsidRPr="00DE68E9">
        <w:rPr>
          <w:color w:val="000000"/>
        </w:rPr>
        <w:t>interpersoná</w:t>
      </w:r>
      <w:r>
        <w:rPr>
          <w:color w:val="000000"/>
        </w:rPr>
        <w:t>lne a </w:t>
      </w:r>
      <w:proofErr w:type="spellStart"/>
      <w:r>
        <w:t>výchovno</w:t>
      </w:r>
      <w:proofErr w:type="spellEnd"/>
      <w:r>
        <w:t xml:space="preserve"> - </w:t>
      </w:r>
      <w:proofErr w:type="spellStart"/>
      <w:r w:rsidRPr="00DE68E9">
        <w:t>zdelávacie</w:t>
      </w:r>
      <w:proofErr w:type="spellEnd"/>
      <w:r w:rsidRPr="00DE68E9">
        <w:t xml:space="preserve"> stratégie, ktoré umožňujú žiakom:</w:t>
      </w:r>
    </w:p>
    <w:p w:rsidR="002B6162" w:rsidRPr="00DE68E9" w:rsidRDefault="002B6162" w:rsidP="0008090D">
      <w:pPr>
        <w:pStyle w:val="Odrka"/>
        <w:numPr>
          <w:ilvl w:val="0"/>
          <w:numId w:val="46"/>
        </w:numPr>
        <w:tabs>
          <w:tab w:val="clear" w:pos="502"/>
          <w:tab w:val="num" w:pos="360"/>
        </w:tabs>
        <w:ind w:left="360"/>
      </w:pPr>
      <w:r w:rsidRPr="00DE68E9">
        <w:t>adaptovať sa na pracovné podmienky</w:t>
      </w:r>
    </w:p>
    <w:p w:rsidR="002B6162" w:rsidRPr="00DE68E9" w:rsidRDefault="002B6162" w:rsidP="0008090D">
      <w:pPr>
        <w:pStyle w:val="Odrka"/>
        <w:numPr>
          <w:ilvl w:val="0"/>
          <w:numId w:val="46"/>
        </w:numPr>
        <w:tabs>
          <w:tab w:val="clear" w:pos="502"/>
          <w:tab w:val="num" w:pos="360"/>
        </w:tabs>
        <w:ind w:left="360"/>
      </w:pPr>
      <w:r w:rsidRPr="00DE68E9">
        <w:t>pracovať v tíme</w:t>
      </w:r>
    </w:p>
    <w:p w:rsidR="002B6162" w:rsidRPr="00DE68E9" w:rsidRDefault="002B6162" w:rsidP="0008090D">
      <w:pPr>
        <w:pStyle w:val="Odrka"/>
        <w:numPr>
          <w:ilvl w:val="0"/>
          <w:numId w:val="46"/>
        </w:numPr>
        <w:tabs>
          <w:tab w:val="clear" w:pos="502"/>
          <w:tab w:val="num" w:pos="360"/>
        </w:tabs>
        <w:ind w:left="360"/>
      </w:pPr>
      <w:r>
        <w:t>byť zodpovedný a samostatný</w:t>
      </w:r>
    </w:p>
    <w:p w:rsidR="002B6162" w:rsidRPr="00DE68E9" w:rsidRDefault="002B6162" w:rsidP="0008090D">
      <w:pPr>
        <w:pStyle w:val="Odrka"/>
        <w:numPr>
          <w:ilvl w:val="0"/>
          <w:numId w:val="46"/>
        </w:numPr>
        <w:tabs>
          <w:tab w:val="clear" w:pos="502"/>
          <w:tab w:val="num" w:pos="360"/>
        </w:tabs>
        <w:ind w:left="360"/>
      </w:pPr>
      <w:r w:rsidRPr="00DE68E9">
        <w:t>efektívne sa učiť a pracovať</w:t>
      </w:r>
    </w:p>
    <w:p w:rsidR="002B6162" w:rsidRPr="00DE68E9" w:rsidRDefault="002B6162" w:rsidP="0008090D">
      <w:pPr>
        <w:pStyle w:val="Odrka"/>
        <w:numPr>
          <w:ilvl w:val="0"/>
          <w:numId w:val="46"/>
        </w:numPr>
        <w:tabs>
          <w:tab w:val="clear" w:pos="502"/>
          <w:tab w:val="num" w:pos="360"/>
        </w:tabs>
        <w:ind w:left="360"/>
      </w:pPr>
      <w:r w:rsidRPr="00DE68E9">
        <w:t>využívať skúsenosti a ďalej sa vzdelávať</w:t>
      </w:r>
    </w:p>
    <w:p w:rsidR="002B6162" w:rsidRPr="00DE68E9" w:rsidRDefault="002B6162" w:rsidP="0008090D">
      <w:pPr>
        <w:pStyle w:val="Odrka"/>
        <w:numPr>
          <w:ilvl w:val="0"/>
          <w:numId w:val="46"/>
        </w:numPr>
        <w:tabs>
          <w:tab w:val="clear" w:pos="502"/>
          <w:tab w:val="num" w:pos="360"/>
        </w:tabs>
        <w:ind w:left="360"/>
      </w:pPr>
      <w:r w:rsidRPr="00DE68E9">
        <w:t>schopnosť riešiť problémy</w:t>
      </w:r>
    </w:p>
    <w:p w:rsidR="002B6162" w:rsidRPr="00DE68E9" w:rsidRDefault="002B6162" w:rsidP="0008090D">
      <w:pPr>
        <w:pStyle w:val="Odrka"/>
        <w:numPr>
          <w:ilvl w:val="0"/>
          <w:numId w:val="46"/>
        </w:numPr>
        <w:tabs>
          <w:tab w:val="clear" w:pos="502"/>
          <w:tab w:val="num" w:pos="360"/>
        </w:tabs>
        <w:ind w:left="360"/>
      </w:pPr>
      <w:r w:rsidRPr="00DE68E9">
        <w:t>aplikácia vedomostí a zručností do praktického života</w:t>
      </w:r>
    </w:p>
    <w:p w:rsidR="002B6162" w:rsidRPr="00DE68E9" w:rsidRDefault="002B6162" w:rsidP="0008090D">
      <w:pPr>
        <w:pStyle w:val="Odrka"/>
        <w:numPr>
          <w:ilvl w:val="0"/>
          <w:numId w:val="46"/>
        </w:numPr>
        <w:tabs>
          <w:tab w:val="clear" w:pos="502"/>
          <w:tab w:val="num" w:pos="360"/>
        </w:tabs>
        <w:ind w:left="360"/>
      </w:pPr>
      <w:r w:rsidRPr="00DE68E9">
        <w:lastRenderedPageBreak/>
        <w:t>schopnosť orientovať sa v predmete.</w:t>
      </w:r>
    </w:p>
    <w:p w:rsidR="002B6162" w:rsidRDefault="002B6162" w:rsidP="002B6162">
      <w:pPr>
        <w:pStyle w:val="Hlavika"/>
        <w:numPr>
          <w:ilvl w:val="0"/>
          <w:numId w:val="0"/>
        </w:numPr>
      </w:pPr>
    </w:p>
    <w:p w:rsidR="002B6162" w:rsidRDefault="002B6162" w:rsidP="002B6162">
      <w:pPr>
        <w:pStyle w:val="Akonadpis2"/>
        <w:spacing w:before="0" w:after="0"/>
      </w:pPr>
      <w:r>
        <w:t>Stratégia vyučovania</w:t>
      </w:r>
    </w:p>
    <w:p w:rsidR="002B6162" w:rsidRDefault="002B6162" w:rsidP="002B6162">
      <w:pPr>
        <w:pStyle w:val="Default"/>
        <w:rPr>
          <w:rFonts w:ascii="Arial Narrow" w:hAnsi="Arial Narrow"/>
          <w:sz w:val="22"/>
          <w:szCs w:val="22"/>
        </w:rPr>
      </w:pPr>
      <w:r w:rsidRPr="001D6266">
        <w:rPr>
          <w:rFonts w:ascii="Arial Narrow" w:hAnsi="Arial Narrow"/>
          <w:sz w:val="22"/>
          <w:szCs w:val="22"/>
        </w:rPr>
        <w:t>Vo vyučovac</w:t>
      </w:r>
      <w:r>
        <w:rPr>
          <w:rFonts w:ascii="Arial Narrow" w:hAnsi="Arial Narrow"/>
          <w:sz w:val="22"/>
          <w:szCs w:val="22"/>
        </w:rPr>
        <w:t>om predmete Odborný výcvik</w:t>
      </w:r>
      <w:r w:rsidRPr="001D6266">
        <w:rPr>
          <w:rFonts w:ascii="Arial Narrow" w:hAnsi="Arial Narrow"/>
          <w:sz w:val="22"/>
          <w:szCs w:val="22"/>
        </w:rPr>
        <w:t xml:space="preserve"> budú využívané metódy: </w:t>
      </w:r>
    </w:p>
    <w:p w:rsidR="002B6162" w:rsidRPr="001D6266" w:rsidRDefault="002B6162" w:rsidP="002B6162">
      <w:pPr>
        <w:pStyle w:val="Default"/>
        <w:rPr>
          <w:rFonts w:ascii="Arial Narrow" w:hAnsi="Arial Narrow"/>
          <w:sz w:val="22"/>
          <w:szCs w:val="22"/>
        </w:rPr>
      </w:pPr>
      <w:r>
        <w:rPr>
          <w:rFonts w:ascii="Arial Narrow" w:hAnsi="Arial Narrow"/>
          <w:sz w:val="22"/>
          <w:szCs w:val="22"/>
        </w:rPr>
        <w:t xml:space="preserve">- </w:t>
      </w:r>
      <w:proofErr w:type="spellStart"/>
      <w:r w:rsidRPr="001D6266">
        <w:rPr>
          <w:rFonts w:ascii="Arial Narrow" w:hAnsi="Arial Narrow"/>
          <w:sz w:val="22"/>
          <w:szCs w:val="22"/>
        </w:rPr>
        <w:t>informačnoreceptívna</w:t>
      </w:r>
      <w:proofErr w:type="spellEnd"/>
      <w:r w:rsidRPr="001D6266">
        <w:rPr>
          <w:rFonts w:ascii="Arial Narrow" w:hAnsi="Arial Narrow"/>
          <w:sz w:val="22"/>
          <w:szCs w:val="22"/>
        </w:rPr>
        <w:t xml:space="preserve"> – výklad, demonštrovanie </w:t>
      </w:r>
    </w:p>
    <w:p w:rsidR="002B6162" w:rsidRPr="001D6266" w:rsidRDefault="002B6162" w:rsidP="002B6162">
      <w:pPr>
        <w:autoSpaceDE w:val="0"/>
        <w:autoSpaceDN w:val="0"/>
        <w:adjustRightInd w:val="0"/>
        <w:jc w:val="left"/>
        <w:rPr>
          <w:rFonts w:cs="Arial"/>
          <w:color w:val="000000"/>
          <w:kern w:val="0"/>
        </w:rPr>
      </w:pPr>
      <w:r w:rsidRPr="001D6266">
        <w:rPr>
          <w:rFonts w:cs="Arial"/>
          <w:color w:val="000000"/>
          <w:kern w:val="0"/>
        </w:rPr>
        <w:t xml:space="preserve">- </w:t>
      </w:r>
      <w:proofErr w:type="spellStart"/>
      <w:r w:rsidRPr="001D6266">
        <w:rPr>
          <w:rFonts w:cs="Arial"/>
          <w:color w:val="000000"/>
          <w:kern w:val="0"/>
        </w:rPr>
        <w:t>reproduktívna</w:t>
      </w:r>
      <w:proofErr w:type="spellEnd"/>
      <w:r w:rsidRPr="001D6266">
        <w:rPr>
          <w:rFonts w:cs="Arial"/>
          <w:color w:val="000000"/>
          <w:kern w:val="0"/>
        </w:rPr>
        <w:t xml:space="preserve"> – riadený rozhovor </w:t>
      </w:r>
    </w:p>
    <w:p w:rsidR="002B6162" w:rsidRPr="001D6266" w:rsidRDefault="002B6162" w:rsidP="002B6162">
      <w:pPr>
        <w:autoSpaceDE w:val="0"/>
        <w:autoSpaceDN w:val="0"/>
        <w:adjustRightInd w:val="0"/>
        <w:jc w:val="left"/>
        <w:rPr>
          <w:rFonts w:cs="Arial"/>
          <w:color w:val="000000"/>
          <w:kern w:val="0"/>
        </w:rPr>
      </w:pPr>
      <w:r w:rsidRPr="001D6266">
        <w:rPr>
          <w:rFonts w:cs="Arial"/>
          <w:color w:val="000000"/>
          <w:kern w:val="0"/>
        </w:rPr>
        <w:t xml:space="preserve">- heuristická – rozhovor, riešenie úloh </w:t>
      </w:r>
    </w:p>
    <w:p w:rsidR="002B6162" w:rsidRPr="001D6266" w:rsidRDefault="002B6162" w:rsidP="002B6162">
      <w:pPr>
        <w:autoSpaceDE w:val="0"/>
        <w:autoSpaceDN w:val="0"/>
        <w:adjustRightInd w:val="0"/>
        <w:jc w:val="left"/>
        <w:rPr>
          <w:rFonts w:cs="Arial"/>
          <w:color w:val="000000"/>
          <w:kern w:val="0"/>
        </w:rPr>
      </w:pPr>
      <w:r w:rsidRPr="001D6266">
        <w:rPr>
          <w:rFonts w:cs="Arial"/>
          <w:color w:val="000000"/>
          <w:kern w:val="0"/>
        </w:rPr>
        <w:t xml:space="preserve">- problémový výklad </w:t>
      </w:r>
    </w:p>
    <w:p w:rsidR="002B6162" w:rsidRPr="001D6266" w:rsidRDefault="002B6162" w:rsidP="002B6162">
      <w:pPr>
        <w:autoSpaceDE w:val="0"/>
        <w:autoSpaceDN w:val="0"/>
        <w:adjustRightInd w:val="0"/>
        <w:jc w:val="left"/>
        <w:rPr>
          <w:rFonts w:cs="Arial"/>
          <w:color w:val="000000"/>
          <w:kern w:val="0"/>
        </w:rPr>
      </w:pPr>
      <w:r w:rsidRPr="001D6266">
        <w:rPr>
          <w:rFonts w:cs="Arial"/>
          <w:color w:val="000000"/>
          <w:kern w:val="0"/>
        </w:rPr>
        <w:t xml:space="preserve">- fixačná metóda – opakovací rozhovor </w:t>
      </w:r>
    </w:p>
    <w:p w:rsidR="002B6162" w:rsidRPr="001D6266" w:rsidRDefault="002B6162" w:rsidP="002B6162">
      <w:pPr>
        <w:autoSpaceDE w:val="0"/>
        <w:autoSpaceDN w:val="0"/>
        <w:adjustRightInd w:val="0"/>
        <w:jc w:val="left"/>
        <w:rPr>
          <w:rFonts w:cs="Arial"/>
          <w:color w:val="000000"/>
          <w:kern w:val="0"/>
        </w:rPr>
      </w:pPr>
      <w:r w:rsidRPr="001D6266">
        <w:rPr>
          <w:rFonts w:cs="Arial"/>
          <w:color w:val="000000"/>
          <w:kern w:val="0"/>
        </w:rPr>
        <w:t xml:space="preserve">- praktická metóda – písomná práca, test </w:t>
      </w:r>
    </w:p>
    <w:p w:rsidR="002B6162" w:rsidRPr="001D6266" w:rsidRDefault="002B6162" w:rsidP="002B6162"/>
    <w:p w:rsidR="002B6162" w:rsidRPr="00CB1139" w:rsidRDefault="002B6162" w:rsidP="002B6162">
      <w:pPr>
        <w:pStyle w:val="Default"/>
        <w:jc w:val="both"/>
        <w:rPr>
          <w:rFonts w:ascii="Arial Narrow" w:hAnsi="Arial Narrow"/>
          <w:sz w:val="22"/>
          <w:szCs w:val="22"/>
        </w:rPr>
      </w:pPr>
      <w:r w:rsidRPr="00CB1139">
        <w:rPr>
          <w:rFonts w:ascii="Arial Narrow" w:hAnsi="Arial Narrow"/>
          <w:sz w:val="22"/>
          <w:szCs w:val="22"/>
        </w:rPr>
        <w:t>Formy, ktoré budú vo vyučovac</w:t>
      </w:r>
      <w:r>
        <w:rPr>
          <w:rFonts w:ascii="Arial Narrow" w:hAnsi="Arial Narrow"/>
          <w:sz w:val="22"/>
          <w:szCs w:val="22"/>
        </w:rPr>
        <w:t>om predmete Odborný výcvik</w:t>
      </w:r>
      <w:r w:rsidRPr="00CB1139">
        <w:rPr>
          <w:rFonts w:ascii="Arial Narrow" w:hAnsi="Arial Narrow"/>
          <w:sz w:val="22"/>
          <w:szCs w:val="22"/>
        </w:rPr>
        <w:t xml:space="preserve"> využívané sú: frontálna výučba, Frontálna a individuálna práca žiakov  práca vo dvojiciach, práca s</w:t>
      </w:r>
      <w:r>
        <w:rPr>
          <w:rFonts w:ascii="Arial Narrow" w:hAnsi="Arial Narrow"/>
          <w:sz w:val="22"/>
          <w:szCs w:val="22"/>
        </w:rPr>
        <w:t> </w:t>
      </w:r>
      <w:r w:rsidRPr="00CB1139">
        <w:rPr>
          <w:rFonts w:ascii="Arial Narrow" w:hAnsi="Arial Narrow"/>
          <w:sz w:val="22"/>
          <w:szCs w:val="22"/>
        </w:rPr>
        <w:t>knihou</w:t>
      </w:r>
      <w:r>
        <w:rPr>
          <w:rFonts w:ascii="Arial Narrow" w:hAnsi="Arial Narrow"/>
          <w:sz w:val="22"/>
          <w:szCs w:val="22"/>
        </w:rPr>
        <w:t>.</w:t>
      </w:r>
    </w:p>
    <w:p w:rsidR="002B6162" w:rsidRDefault="002B6162" w:rsidP="002B6162"/>
    <w:p w:rsidR="002B6162" w:rsidRDefault="002B6162" w:rsidP="002B6162"/>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147"/>
        <w:gridCol w:w="3544"/>
        <w:gridCol w:w="2665"/>
      </w:tblGrid>
      <w:tr w:rsidR="002B6162" w:rsidTr="000677D9">
        <w:trPr>
          <w:cantSplit/>
          <w:tblHeader/>
        </w:trPr>
        <w:tc>
          <w:tcPr>
            <w:tcW w:w="3147" w:type="dxa"/>
          </w:tcPr>
          <w:p w:rsidR="002B6162" w:rsidRDefault="002B6162" w:rsidP="000677D9">
            <w:pPr>
              <w:keepNext/>
              <w:jc w:val="center"/>
              <w:rPr>
                <w:b/>
              </w:rPr>
            </w:pPr>
            <w:r>
              <w:rPr>
                <w:b/>
              </w:rPr>
              <w:t>Názov tematického celku</w:t>
            </w:r>
          </w:p>
        </w:tc>
        <w:tc>
          <w:tcPr>
            <w:tcW w:w="3544" w:type="dxa"/>
          </w:tcPr>
          <w:p w:rsidR="002B6162" w:rsidRDefault="002B6162" w:rsidP="000677D9">
            <w:pPr>
              <w:keepNext/>
              <w:jc w:val="center"/>
              <w:rPr>
                <w:b/>
              </w:rPr>
            </w:pPr>
            <w:r>
              <w:rPr>
                <w:b/>
              </w:rPr>
              <w:t>Metódy práce</w:t>
            </w:r>
          </w:p>
        </w:tc>
        <w:tc>
          <w:tcPr>
            <w:tcW w:w="2665" w:type="dxa"/>
          </w:tcPr>
          <w:p w:rsidR="002B6162" w:rsidRDefault="002B6162" w:rsidP="000677D9">
            <w:pPr>
              <w:keepNext/>
              <w:jc w:val="center"/>
              <w:rPr>
                <w:b/>
              </w:rPr>
            </w:pPr>
            <w:r>
              <w:rPr>
                <w:b/>
              </w:rPr>
              <w:t>Formy práce</w:t>
            </w:r>
          </w:p>
        </w:tc>
      </w:tr>
      <w:tr w:rsidR="002B6162" w:rsidRPr="00D65DD5" w:rsidTr="000677D9">
        <w:trPr>
          <w:cantSplit/>
        </w:trPr>
        <w:tc>
          <w:tcPr>
            <w:tcW w:w="3147" w:type="dxa"/>
          </w:tcPr>
          <w:p w:rsidR="002B6162" w:rsidRPr="00D65DD5" w:rsidRDefault="002B6162" w:rsidP="0008090D">
            <w:pPr>
              <w:numPr>
                <w:ilvl w:val="0"/>
                <w:numId w:val="40"/>
              </w:numPr>
              <w:jc w:val="left"/>
              <w:rPr>
                <w:b/>
              </w:rPr>
            </w:pPr>
            <w:r w:rsidRPr="00D65DD5">
              <w:rPr>
                <w:b/>
              </w:rPr>
              <w:t>ročník</w:t>
            </w:r>
          </w:p>
        </w:tc>
        <w:tc>
          <w:tcPr>
            <w:tcW w:w="3544" w:type="dxa"/>
          </w:tcPr>
          <w:p w:rsidR="002B6162" w:rsidRPr="00D65DD5" w:rsidRDefault="002B6162" w:rsidP="000677D9">
            <w:pPr>
              <w:jc w:val="left"/>
              <w:rPr>
                <w:b/>
              </w:rPr>
            </w:pPr>
          </w:p>
        </w:tc>
        <w:tc>
          <w:tcPr>
            <w:tcW w:w="2665" w:type="dxa"/>
          </w:tcPr>
          <w:p w:rsidR="002B6162" w:rsidRPr="00D65DD5" w:rsidRDefault="002B6162" w:rsidP="000677D9">
            <w:pPr>
              <w:jc w:val="left"/>
              <w:rPr>
                <w:b/>
              </w:rPr>
            </w:pPr>
          </w:p>
        </w:tc>
      </w:tr>
      <w:tr w:rsidR="002B6162" w:rsidTr="000677D9">
        <w:trPr>
          <w:cantSplit/>
        </w:trPr>
        <w:tc>
          <w:tcPr>
            <w:tcW w:w="3147" w:type="dxa"/>
          </w:tcPr>
          <w:p w:rsidR="002B6162" w:rsidRDefault="002B6162" w:rsidP="000677D9">
            <w:pPr>
              <w:jc w:val="left"/>
            </w:pPr>
            <w:r>
              <w:t>Úvod do predmetu</w:t>
            </w:r>
          </w:p>
        </w:tc>
        <w:tc>
          <w:tcPr>
            <w:tcW w:w="3544" w:type="dxa"/>
          </w:tcPr>
          <w:p w:rsidR="002B6162" w:rsidRDefault="002B6162" w:rsidP="000677D9">
            <w:pPr>
              <w:jc w:val="left"/>
            </w:pPr>
            <w:proofErr w:type="spellStart"/>
            <w:r>
              <w:t>Informačno</w:t>
            </w:r>
            <w:proofErr w:type="spellEnd"/>
            <w:r>
              <w:t xml:space="preserve"> - receptívna - výklad, rozhovor, riešenie úloh, praktické ukážky</w:t>
            </w:r>
          </w:p>
        </w:tc>
        <w:tc>
          <w:tcPr>
            <w:tcW w:w="2665" w:type="dxa"/>
          </w:tcPr>
          <w:p w:rsidR="002B6162" w:rsidRDefault="002B6162" w:rsidP="000677D9">
            <w:pPr>
              <w:jc w:val="left"/>
            </w:pPr>
            <w:r>
              <w:t>Frontálna, skupinová</w:t>
            </w:r>
          </w:p>
        </w:tc>
      </w:tr>
      <w:tr w:rsidR="002B6162" w:rsidTr="000677D9">
        <w:trPr>
          <w:cantSplit/>
        </w:trPr>
        <w:tc>
          <w:tcPr>
            <w:tcW w:w="3147" w:type="dxa"/>
          </w:tcPr>
          <w:p w:rsidR="002B6162" w:rsidRDefault="002B6162" w:rsidP="000677D9">
            <w:pPr>
              <w:jc w:val="left"/>
            </w:pPr>
            <w:r>
              <w:t>Základné náradie a pracovné pomôcky pre murárske práce</w:t>
            </w:r>
          </w:p>
        </w:tc>
        <w:tc>
          <w:tcPr>
            <w:tcW w:w="3544" w:type="dxa"/>
          </w:tcPr>
          <w:p w:rsidR="002B6162" w:rsidRDefault="002B6162" w:rsidP="000677D9">
            <w:pPr>
              <w:jc w:val="left"/>
            </w:pPr>
            <w:proofErr w:type="spellStart"/>
            <w:r>
              <w:t>Informačno</w:t>
            </w:r>
            <w:proofErr w:type="spellEnd"/>
            <w:r>
              <w:t xml:space="preserve"> - receptívna - výklad, problémový výklad - názorná ukážka -demonštrácia, praktické cvičenie</w:t>
            </w:r>
          </w:p>
        </w:tc>
        <w:tc>
          <w:tcPr>
            <w:tcW w:w="2665" w:type="dxa"/>
          </w:tcPr>
          <w:p w:rsidR="002B6162" w:rsidRDefault="002B6162" w:rsidP="000677D9">
            <w:pPr>
              <w:jc w:val="left"/>
            </w:pPr>
            <w:r>
              <w:t>Frontálna, skupinová, práca vo dvojici, individuálna</w:t>
            </w:r>
          </w:p>
        </w:tc>
      </w:tr>
      <w:tr w:rsidR="002B6162" w:rsidTr="000677D9">
        <w:trPr>
          <w:cantSplit/>
        </w:trPr>
        <w:tc>
          <w:tcPr>
            <w:tcW w:w="3147" w:type="dxa"/>
          </w:tcPr>
          <w:p w:rsidR="002B6162" w:rsidRDefault="002B6162" w:rsidP="000677D9">
            <w:pPr>
              <w:jc w:val="left"/>
            </w:pPr>
            <w:r>
              <w:t>Práca s drevom</w:t>
            </w:r>
          </w:p>
        </w:tc>
        <w:tc>
          <w:tcPr>
            <w:tcW w:w="3544" w:type="dxa"/>
          </w:tcPr>
          <w:p w:rsidR="002B6162" w:rsidRDefault="002B6162" w:rsidP="000677D9">
            <w:pPr>
              <w:jc w:val="left"/>
            </w:pPr>
            <w:proofErr w:type="spellStart"/>
            <w:r>
              <w:t>Informačno</w:t>
            </w:r>
            <w:proofErr w:type="spellEnd"/>
            <w:r>
              <w:t xml:space="preserve"> - receptívna- výklad, problémový výklad - názorná ukážka -demonštrácia, praktické cvičenie</w:t>
            </w:r>
          </w:p>
        </w:tc>
        <w:tc>
          <w:tcPr>
            <w:tcW w:w="2665" w:type="dxa"/>
          </w:tcPr>
          <w:p w:rsidR="002B6162" w:rsidRDefault="002B6162" w:rsidP="000677D9">
            <w:pPr>
              <w:jc w:val="left"/>
            </w:pPr>
            <w:r>
              <w:t>Frontálna, skupinová, práca vo dvojici</w:t>
            </w:r>
          </w:p>
        </w:tc>
      </w:tr>
      <w:tr w:rsidR="002B6162" w:rsidTr="000677D9">
        <w:trPr>
          <w:cantSplit/>
        </w:trPr>
        <w:tc>
          <w:tcPr>
            <w:tcW w:w="3147" w:type="dxa"/>
          </w:tcPr>
          <w:p w:rsidR="002B6162" w:rsidRDefault="002B6162" w:rsidP="000677D9">
            <w:pPr>
              <w:jc w:val="left"/>
            </w:pPr>
            <w:r>
              <w:t>Cvičné murovanie</w:t>
            </w:r>
          </w:p>
        </w:tc>
        <w:tc>
          <w:tcPr>
            <w:tcW w:w="3544" w:type="dxa"/>
          </w:tcPr>
          <w:p w:rsidR="002B6162" w:rsidRDefault="002B6162" w:rsidP="000677D9">
            <w:pPr>
              <w:jc w:val="left"/>
            </w:pPr>
            <w:proofErr w:type="spellStart"/>
            <w:r>
              <w:t>Informačno</w:t>
            </w:r>
            <w:proofErr w:type="spellEnd"/>
            <w:r>
              <w:t xml:space="preserve"> - receptívna- výklad, problémový výklad - názorná ukážka -demonštrácia, praktické cvičenie</w:t>
            </w:r>
          </w:p>
        </w:tc>
        <w:tc>
          <w:tcPr>
            <w:tcW w:w="2665" w:type="dxa"/>
          </w:tcPr>
          <w:p w:rsidR="002B6162" w:rsidRDefault="002B6162" w:rsidP="000677D9">
            <w:pPr>
              <w:jc w:val="left"/>
            </w:pPr>
          </w:p>
        </w:tc>
      </w:tr>
      <w:tr w:rsidR="002B6162" w:rsidTr="000677D9">
        <w:trPr>
          <w:cantSplit/>
        </w:trPr>
        <w:tc>
          <w:tcPr>
            <w:tcW w:w="3147" w:type="dxa"/>
          </w:tcPr>
          <w:p w:rsidR="002B6162" w:rsidRDefault="002B6162" w:rsidP="000677D9">
            <w:pPr>
              <w:jc w:val="left"/>
            </w:pPr>
            <w:r>
              <w:t>Výroba a spracovanie betónovej zmesi</w:t>
            </w:r>
          </w:p>
        </w:tc>
        <w:tc>
          <w:tcPr>
            <w:tcW w:w="3544" w:type="dxa"/>
          </w:tcPr>
          <w:p w:rsidR="002B6162" w:rsidRDefault="002B6162" w:rsidP="000677D9">
            <w:pPr>
              <w:jc w:val="left"/>
            </w:pPr>
            <w:proofErr w:type="spellStart"/>
            <w:r>
              <w:t>Informačno</w:t>
            </w:r>
            <w:proofErr w:type="spellEnd"/>
            <w:r>
              <w:t xml:space="preserve"> - receptívna - výklad, problémový výklad - názorná ukážka -demonštrácia, praktické cvičenie</w:t>
            </w:r>
          </w:p>
        </w:tc>
        <w:tc>
          <w:tcPr>
            <w:tcW w:w="2665" w:type="dxa"/>
          </w:tcPr>
          <w:p w:rsidR="002B6162" w:rsidRDefault="002B6162" w:rsidP="000677D9">
            <w:pPr>
              <w:jc w:val="left"/>
            </w:pPr>
            <w:r>
              <w:t>Frontálna, skupinová, práca vo dvojici, individuálna</w:t>
            </w:r>
          </w:p>
        </w:tc>
      </w:tr>
      <w:tr w:rsidR="002B6162" w:rsidTr="000677D9">
        <w:trPr>
          <w:cantSplit/>
        </w:trPr>
        <w:tc>
          <w:tcPr>
            <w:tcW w:w="3147" w:type="dxa"/>
          </w:tcPr>
          <w:p w:rsidR="002B6162" w:rsidRPr="00BE4758" w:rsidRDefault="002B6162" w:rsidP="000677D9">
            <w:pPr>
              <w:jc w:val="left"/>
            </w:pPr>
            <w:r>
              <w:t>Ručné opracovanie  kovu, plastu a sadrokartónu</w:t>
            </w:r>
          </w:p>
          <w:p w:rsidR="002B6162" w:rsidRDefault="002B6162" w:rsidP="000677D9">
            <w:pPr>
              <w:jc w:val="left"/>
            </w:pPr>
          </w:p>
        </w:tc>
        <w:tc>
          <w:tcPr>
            <w:tcW w:w="3544" w:type="dxa"/>
          </w:tcPr>
          <w:p w:rsidR="002B6162" w:rsidRDefault="002B6162" w:rsidP="000677D9">
            <w:pPr>
              <w:jc w:val="left"/>
            </w:pPr>
          </w:p>
        </w:tc>
        <w:tc>
          <w:tcPr>
            <w:tcW w:w="2665" w:type="dxa"/>
          </w:tcPr>
          <w:p w:rsidR="002B6162" w:rsidRDefault="002B6162" w:rsidP="000677D9">
            <w:pPr>
              <w:jc w:val="left"/>
            </w:pPr>
          </w:p>
        </w:tc>
      </w:tr>
      <w:tr w:rsidR="002B6162" w:rsidTr="000677D9">
        <w:trPr>
          <w:cantSplit/>
        </w:trPr>
        <w:tc>
          <w:tcPr>
            <w:tcW w:w="3147" w:type="dxa"/>
          </w:tcPr>
          <w:p w:rsidR="002B6162" w:rsidRDefault="002B6162" w:rsidP="000677D9">
            <w:pPr>
              <w:jc w:val="left"/>
            </w:pPr>
            <w:r>
              <w:t>Základné maliarske a natieračské práce</w:t>
            </w:r>
          </w:p>
          <w:p w:rsidR="002B6162" w:rsidRDefault="002B6162" w:rsidP="000677D9">
            <w:pPr>
              <w:jc w:val="left"/>
            </w:pPr>
          </w:p>
        </w:tc>
        <w:tc>
          <w:tcPr>
            <w:tcW w:w="3544" w:type="dxa"/>
          </w:tcPr>
          <w:p w:rsidR="002B6162" w:rsidRDefault="002B6162" w:rsidP="000677D9">
            <w:pPr>
              <w:jc w:val="left"/>
            </w:pPr>
            <w:proofErr w:type="spellStart"/>
            <w:r>
              <w:t>Informačno</w:t>
            </w:r>
            <w:proofErr w:type="spellEnd"/>
            <w:r>
              <w:t xml:space="preserve"> - receptívna- výklad, problémový výklad - názorná ukážka -demonštrácia, praktické cvičenie</w:t>
            </w:r>
          </w:p>
        </w:tc>
        <w:tc>
          <w:tcPr>
            <w:tcW w:w="2665" w:type="dxa"/>
          </w:tcPr>
          <w:p w:rsidR="002B6162" w:rsidRDefault="002B6162" w:rsidP="000677D9">
            <w:pPr>
              <w:jc w:val="left"/>
            </w:pPr>
            <w:r>
              <w:t>Frontálna, skupinová, práca vo dvojici</w:t>
            </w:r>
          </w:p>
        </w:tc>
      </w:tr>
    </w:tbl>
    <w:p w:rsidR="002B6162" w:rsidRPr="00735DFA" w:rsidRDefault="002B6162" w:rsidP="002B6162"/>
    <w:p w:rsidR="002B6162" w:rsidRPr="001418F2" w:rsidRDefault="002B6162" w:rsidP="002B6162">
      <w:pPr>
        <w:pStyle w:val="Akonadpis2"/>
        <w:spacing w:before="0" w:after="0"/>
      </w:pPr>
      <w:r>
        <w:t>Učebné zdroje</w:t>
      </w:r>
    </w:p>
    <w:p w:rsidR="002B6162" w:rsidRDefault="002B6162" w:rsidP="002B6162">
      <w:r w:rsidRPr="0005557C">
        <w:t>Vyhlášky a zákony podľa platnej legislatívy</w:t>
      </w:r>
    </w:p>
    <w:p w:rsidR="002B6162" w:rsidRPr="0005557C" w:rsidRDefault="002B6162" w:rsidP="002B6162">
      <w:pPr>
        <w:pStyle w:val="Default"/>
        <w:rPr>
          <w:rFonts w:ascii="Arial Narrow" w:hAnsi="Arial Narrow"/>
          <w:sz w:val="22"/>
          <w:szCs w:val="22"/>
        </w:rPr>
      </w:pPr>
      <w:r>
        <w:rPr>
          <w:rFonts w:ascii="Arial Narrow" w:hAnsi="Arial Narrow"/>
          <w:sz w:val="22"/>
          <w:szCs w:val="22"/>
        </w:rPr>
        <w:t>Bieli</w:t>
      </w:r>
      <w:r w:rsidRPr="0005557C">
        <w:rPr>
          <w:rFonts w:ascii="Arial Narrow" w:hAnsi="Arial Narrow"/>
          <w:sz w:val="22"/>
          <w:szCs w:val="22"/>
        </w:rPr>
        <w:t>ková: Technológia pre 1. ro</w:t>
      </w:r>
      <w:r>
        <w:rPr>
          <w:rFonts w:ascii="Arial Narrow" w:hAnsi="Arial Narrow"/>
          <w:sz w:val="22"/>
          <w:szCs w:val="22"/>
        </w:rPr>
        <w:t>č. stavebných učebných odborov, Kontakt plus, 2007, Bratislava.</w:t>
      </w:r>
    </w:p>
    <w:p w:rsidR="002B6162" w:rsidRPr="0005557C" w:rsidRDefault="002B6162" w:rsidP="002B6162">
      <w:pPr>
        <w:pStyle w:val="Default"/>
        <w:rPr>
          <w:rFonts w:ascii="Arial Narrow" w:hAnsi="Arial Narrow"/>
          <w:sz w:val="22"/>
          <w:szCs w:val="22"/>
        </w:rPr>
      </w:pPr>
      <w:r w:rsidRPr="0005557C">
        <w:rPr>
          <w:rFonts w:ascii="Arial Narrow" w:hAnsi="Arial Narrow"/>
          <w:sz w:val="22"/>
          <w:szCs w:val="22"/>
        </w:rPr>
        <w:t xml:space="preserve">Ivan </w:t>
      </w:r>
      <w:proofErr w:type="spellStart"/>
      <w:r w:rsidRPr="0005557C">
        <w:rPr>
          <w:rFonts w:ascii="Arial Narrow" w:hAnsi="Arial Narrow"/>
          <w:sz w:val="22"/>
          <w:szCs w:val="22"/>
        </w:rPr>
        <w:t>Juríček</w:t>
      </w:r>
      <w:proofErr w:type="spellEnd"/>
      <w:r w:rsidRPr="0005557C">
        <w:rPr>
          <w:rFonts w:ascii="Arial Narrow" w:hAnsi="Arial Narrow"/>
          <w:sz w:val="22"/>
          <w:szCs w:val="22"/>
        </w:rPr>
        <w:t xml:space="preserve">: Technológia pozemných stavieb – hrubá stavba. JAGA GROUP </w:t>
      </w:r>
      <w:r>
        <w:rPr>
          <w:rFonts w:ascii="Arial Narrow" w:hAnsi="Arial Narrow"/>
          <w:sz w:val="22"/>
          <w:szCs w:val="22"/>
        </w:rPr>
        <w:t xml:space="preserve">, </w:t>
      </w:r>
      <w:r w:rsidRPr="0005557C">
        <w:rPr>
          <w:rFonts w:ascii="Arial Narrow" w:hAnsi="Arial Narrow"/>
          <w:sz w:val="22"/>
          <w:szCs w:val="22"/>
        </w:rPr>
        <w:t xml:space="preserve">2001, Bratislava. </w:t>
      </w:r>
    </w:p>
    <w:p w:rsidR="002B6162" w:rsidRDefault="002B6162" w:rsidP="002B6162">
      <w:pPr>
        <w:jc w:val="left"/>
      </w:pPr>
      <w:r w:rsidRPr="0005557C">
        <w:t xml:space="preserve">Miloš </w:t>
      </w:r>
      <w:proofErr w:type="spellStart"/>
      <w:r w:rsidRPr="0005557C">
        <w:t>Chlouba</w:t>
      </w:r>
      <w:proofErr w:type="spellEnd"/>
      <w:r w:rsidRPr="0005557C">
        <w:t xml:space="preserve">.: </w:t>
      </w:r>
      <w:proofErr w:type="spellStart"/>
      <w:r w:rsidRPr="0005557C">
        <w:t>Betonování,zdení</w:t>
      </w:r>
      <w:proofErr w:type="spellEnd"/>
      <w:r w:rsidRPr="0005557C">
        <w:t xml:space="preserve"> a </w:t>
      </w:r>
      <w:proofErr w:type="spellStart"/>
      <w:r w:rsidRPr="0005557C">
        <w:t>omítaní</w:t>
      </w:r>
      <w:proofErr w:type="spellEnd"/>
      <w:r w:rsidRPr="0005557C">
        <w:t>. VAŠUT 2004</w:t>
      </w:r>
      <w:r>
        <w:t>.</w:t>
      </w:r>
    </w:p>
    <w:p w:rsidR="002B6162" w:rsidRDefault="002B6162" w:rsidP="002B6162">
      <w:pPr>
        <w:pStyle w:val="Default"/>
        <w:jc w:val="both"/>
        <w:rPr>
          <w:rFonts w:ascii="Arial Narrow" w:hAnsi="Arial Narrow"/>
          <w:sz w:val="22"/>
          <w:szCs w:val="22"/>
        </w:rPr>
      </w:pPr>
      <w:r w:rsidRPr="00A813DF">
        <w:rPr>
          <w:rFonts w:ascii="Arial Narrow" w:hAnsi="Arial Narrow"/>
          <w:sz w:val="22"/>
          <w:szCs w:val="22"/>
        </w:rPr>
        <w:t>Vyhlášky a normy podľa platnej legislatívy</w:t>
      </w:r>
    </w:p>
    <w:p w:rsidR="002B6162" w:rsidRDefault="002B6162" w:rsidP="002B6162">
      <w:pPr>
        <w:pStyle w:val="Default"/>
        <w:jc w:val="both"/>
        <w:rPr>
          <w:rFonts w:ascii="Arial Narrow" w:hAnsi="Arial Narrow"/>
          <w:sz w:val="22"/>
          <w:szCs w:val="22"/>
        </w:rPr>
      </w:pPr>
      <w:r>
        <w:rPr>
          <w:rFonts w:ascii="Arial Narrow" w:hAnsi="Arial Narrow"/>
          <w:sz w:val="22"/>
          <w:szCs w:val="22"/>
        </w:rPr>
        <w:t>Interné učebné zdroje</w:t>
      </w:r>
    </w:p>
    <w:p w:rsidR="002B6162" w:rsidRPr="00A813DF" w:rsidRDefault="002B6162" w:rsidP="002B6162">
      <w:pPr>
        <w:pStyle w:val="Default"/>
        <w:jc w:val="both"/>
        <w:rPr>
          <w:rFonts w:ascii="Arial Narrow" w:hAnsi="Arial Narrow"/>
          <w:sz w:val="22"/>
          <w:szCs w:val="22"/>
        </w:rPr>
      </w:pPr>
      <w:r>
        <w:rPr>
          <w:rFonts w:ascii="Arial Narrow" w:hAnsi="Arial Narrow"/>
          <w:sz w:val="22"/>
          <w:szCs w:val="22"/>
        </w:rPr>
        <w:t>Internet a webové stránky</w:t>
      </w:r>
    </w:p>
    <w:p w:rsidR="002B6162" w:rsidRPr="0005557C" w:rsidRDefault="002B6162" w:rsidP="002B6162">
      <w:pPr>
        <w:jc w:val="left"/>
        <w:sectPr w:rsidR="002B6162" w:rsidRPr="0005557C" w:rsidSect="008729AA">
          <w:pgSz w:w="11906" w:h="16838"/>
          <w:pgMar w:top="1134" w:right="1418" w:bottom="1134" w:left="1134" w:header="851" w:footer="851" w:gutter="0"/>
          <w:cols w:space="708"/>
        </w:sectPr>
      </w:pPr>
    </w:p>
    <w:p w:rsidR="002B6162" w:rsidRDefault="002B6162" w:rsidP="002B6162">
      <w:pPr>
        <w:pStyle w:val="Akonadpis4"/>
      </w:pPr>
      <w:r>
        <w:lastRenderedPageBreak/>
        <w:t>Obsah vzdelávania</w:t>
      </w:r>
    </w:p>
    <w:p w:rsidR="002B6162" w:rsidRDefault="0034570A" w:rsidP="002B6162">
      <w:pPr>
        <w:pStyle w:val="Akonadpis4"/>
      </w:pPr>
      <w:r>
        <w:t>Odborný výcvik - r</w:t>
      </w:r>
      <w:r w:rsidR="002B6162">
        <w:t>očník prvý</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18"/>
        <w:gridCol w:w="854"/>
        <w:gridCol w:w="2063"/>
        <w:gridCol w:w="2998"/>
        <w:gridCol w:w="2835"/>
        <w:gridCol w:w="3204"/>
      </w:tblGrid>
      <w:tr w:rsidR="002B6162" w:rsidRPr="008858B1" w:rsidTr="000677D9">
        <w:trPr>
          <w:cantSplit/>
          <w:tblHeader/>
        </w:trPr>
        <w:tc>
          <w:tcPr>
            <w:tcW w:w="5535" w:type="dxa"/>
            <w:gridSpan w:val="3"/>
            <w:tcBorders>
              <w:top w:val="single" w:sz="12" w:space="0" w:color="auto"/>
              <w:left w:val="single" w:sz="12" w:space="0" w:color="auto"/>
              <w:bottom w:val="single" w:sz="12" w:space="0" w:color="auto"/>
              <w:right w:val="single" w:sz="4" w:space="0" w:color="auto"/>
            </w:tcBorders>
            <w:shd w:val="clear" w:color="auto" w:fill="FFFF99"/>
            <w:vAlign w:val="center"/>
          </w:tcPr>
          <w:p w:rsidR="002B6162" w:rsidRPr="008858B1" w:rsidRDefault="002B6162" w:rsidP="000677D9">
            <w:pPr>
              <w:jc w:val="center"/>
              <w:rPr>
                <w:b/>
                <w:sz w:val="28"/>
                <w:szCs w:val="28"/>
              </w:rPr>
            </w:pPr>
          </w:p>
          <w:p w:rsidR="002B6162" w:rsidRPr="008858B1" w:rsidRDefault="002B6162" w:rsidP="000677D9">
            <w:pPr>
              <w:jc w:val="center"/>
              <w:rPr>
                <w:b/>
                <w:sz w:val="28"/>
                <w:szCs w:val="28"/>
              </w:rPr>
            </w:pPr>
            <w:r w:rsidRPr="008858B1">
              <w:rPr>
                <w:b/>
                <w:sz w:val="28"/>
                <w:szCs w:val="28"/>
              </w:rPr>
              <w:t>Obsah vzde</w:t>
            </w:r>
            <w:r>
              <w:rPr>
                <w:b/>
                <w:sz w:val="28"/>
                <w:szCs w:val="28"/>
              </w:rPr>
              <w:t>lávania predmetu Odborný výcvik</w:t>
            </w:r>
          </w:p>
        </w:tc>
        <w:tc>
          <w:tcPr>
            <w:tcW w:w="9037" w:type="dxa"/>
            <w:gridSpan w:val="3"/>
            <w:tcBorders>
              <w:top w:val="single" w:sz="12" w:space="0" w:color="auto"/>
              <w:left w:val="single" w:sz="4" w:space="0" w:color="auto"/>
              <w:bottom w:val="single" w:sz="12" w:space="0" w:color="auto"/>
              <w:right w:val="single" w:sz="12" w:space="0" w:color="auto"/>
            </w:tcBorders>
            <w:shd w:val="clear" w:color="auto" w:fill="FFFF99"/>
            <w:vAlign w:val="center"/>
          </w:tcPr>
          <w:p w:rsidR="002B6162" w:rsidRPr="008858B1" w:rsidRDefault="002B6162" w:rsidP="000677D9">
            <w:pPr>
              <w:jc w:val="center"/>
              <w:rPr>
                <w:b/>
                <w:sz w:val="28"/>
                <w:szCs w:val="28"/>
              </w:rPr>
            </w:pPr>
          </w:p>
          <w:p w:rsidR="002B6162" w:rsidRPr="008858B1" w:rsidRDefault="002B6162" w:rsidP="000677D9">
            <w:pPr>
              <w:jc w:val="center"/>
              <w:rPr>
                <w:b/>
                <w:sz w:val="28"/>
                <w:szCs w:val="28"/>
              </w:rPr>
            </w:pPr>
            <w:r>
              <w:rPr>
                <w:b/>
                <w:sz w:val="28"/>
                <w:szCs w:val="28"/>
              </w:rPr>
              <w:t>21 hodín týždenne, spolu 693</w:t>
            </w:r>
            <w:r w:rsidRPr="008858B1">
              <w:rPr>
                <w:b/>
                <w:sz w:val="28"/>
                <w:szCs w:val="28"/>
              </w:rPr>
              <w:t xml:space="preserve"> hodín</w:t>
            </w:r>
          </w:p>
        </w:tc>
      </w:tr>
      <w:tr w:rsidR="002B6162" w:rsidTr="000677D9">
        <w:trPr>
          <w:cantSplit/>
          <w:tblHeader/>
        </w:trPr>
        <w:tc>
          <w:tcPr>
            <w:tcW w:w="2618"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tcPr>
          <w:p w:rsidR="002B6162" w:rsidRDefault="002B6162" w:rsidP="000677D9">
            <w:pPr>
              <w:jc w:val="center"/>
              <w:rPr>
                <w:b/>
              </w:rPr>
            </w:pPr>
            <w:r>
              <w:rPr>
                <w:b/>
              </w:rPr>
              <w:t>Názov tematického celku</w:t>
            </w:r>
          </w:p>
        </w:tc>
        <w:tc>
          <w:tcPr>
            <w:tcW w:w="854" w:type="dxa"/>
            <w:vMerge w:val="restart"/>
            <w:tcBorders>
              <w:top w:val="single" w:sz="4" w:space="0" w:color="auto"/>
              <w:left w:val="single" w:sz="12" w:space="0" w:color="auto"/>
              <w:bottom w:val="single" w:sz="12" w:space="0" w:color="auto"/>
              <w:right w:val="single" w:sz="12" w:space="0" w:color="auto"/>
            </w:tcBorders>
            <w:shd w:val="clear" w:color="auto" w:fill="FFFF99"/>
            <w:vAlign w:val="center"/>
          </w:tcPr>
          <w:p w:rsidR="002B6162" w:rsidRDefault="002B6162" w:rsidP="000677D9">
            <w:pPr>
              <w:jc w:val="center"/>
              <w:rPr>
                <w:b/>
              </w:rPr>
            </w:pPr>
            <w:proofErr w:type="spellStart"/>
            <w:r>
              <w:rPr>
                <w:b/>
              </w:rPr>
              <w:t>Dot.hod</w:t>
            </w:r>
            <w:proofErr w:type="spellEnd"/>
            <w:r>
              <w:rPr>
                <w:b/>
              </w:rPr>
              <w:t>.</w:t>
            </w:r>
          </w:p>
        </w:tc>
        <w:tc>
          <w:tcPr>
            <w:tcW w:w="11100" w:type="dxa"/>
            <w:gridSpan w:val="4"/>
            <w:tcBorders>
              <w:top w:val="single" w:sz="12" w:space="0" w:color="auto"/>
              <w:left w:val="single" w:sz="12" w:space="0" w:color="auto"/>
              <w:bottom w:val="single" w:sz="12" w:space="0" w:color="auto"/>
              <w:right w:val="single" w:sz="12" w:space="0" w:color="auto"/>
            </w:tcBorders>
            <w:shd w:val="clear" w:color="auto" w:fill="FFFF99"/>
            <w:vAlign w:val="center"/>
          </w:tcPr>
          <w:p w:rsidR="002B6162" w:rsidRDefault="002B6162" w:rsidP="000677D9">
            <w:pPr>
              <w:jc w:val="center"/>
              <w:rPr>
                <w:b/>
              </w:rPr>
            </w:pPr>
            <w:r>
              <w:rPr>
                <w:b/>
              </w:rPr>
              <w:t>Stratégia vyučovania</w:t>
            </w:r>
          </w:p>
        </w:tc>
      </w:tr>
      <w:tr w:rsidR="002B6162" w:rsidTr="000677D9">
        <w:trPr>
          <w:cantSplit/>
          <w:tblHeader/>
        </w:trPr>
        <w:tc>
          <w:tcPr>
            <w:tcW w:w="0" w:type="auto"/>
            <w:vMerge/>
            <w:tcBorders>
              <w:top w:val="single" w:sz="12" w:space="0" w:color="auto"/>
              <w:left w:val="single" w:sz="12" w:space="0" w:color="auto"/>
              <w:bottom w:val="single" w:sz="12" w:space="0" w:color="auto"/>
              <w:right w:val="single" w:sz="12" w:space="0" w:color="auto"/>
            </w:tcBorders>
            <w:vAlign w:val="center"/>
          </w:tcPr>
          <w:p w:rsidR="002B6162" w:rsidRDefault="002B6162" w:rsidP="000677D9">
            <w:pPr>
              <w:jc w:val="left"/>
              <w:rPr>
                <w:b/>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2B6162" w:rsidRDefault="002B6162" w:rsidP="000677D9">
            <w:pPr>
              <w:jc w:val="left"/>
              <w:rPr>
                <w:b/>
              </w:rPr>
            </w:pPr>
          </w:p>
        </w:tc>
        <w:tc>
          <w:tcPr>
            <w:tcW w:w="5061"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rsidR="002B6162" w:rsidRDefault="002B6162" w:rsidP="000677D9">
            <w:pPr>
              <w:jc w:val="center"/>
              <w:rPr>
                <w:b/>
              </w:rPr>
            </w:pPr>
            <w:r>
              <w:rPr>
                <w:b/>
              </w:rPr>
              <w:t>Názov tém vyučovacích hodín</w:t>
            </w:r>
          </w:p>
        </w:tc>
        <w:tc>
          <w:tcPr>
            <w:tcW w:w="2835" w:type="dxa"/>
            <w:tcBorders>
              <w:top w:val="single" w:sz="12" w:space="0" w:color="auto"/>
              <w:left w:val="single" w:sz="12" w:space="0" w:color="auto"/>
              <w:bottom w:val="single" w:sz="12" w:space="0" w:color="auto"/>
              <w:right w:val="single" w:sz="12" w:space="0" w:color="auto"/>
            </w:tcBorders>
            <w:shd w:val="clear" w:color="auto" w:fill="FFFF99"/>
            <w:vAlign w:val="center"/>
          </w:tcPr>
          <w:p w:rsidR="002B6162" w:rsidRDefault="002B6162" w:rsidP="000677D9">
            <w:pPr>
              <w:jc w:val="center"/>
              <w:rPr>
                <w:b/>
              </w:rPr>
            </w:pPr>
            <w:r>
              <w:rPr>
                <w:b/>
              </w:rPr>
              <w:t>Materiálno-technické prostriedky</w:t>
            </w:r>
          </w:p>
        </w:tc>
        <w:tc>
          <w:tcPr>
            <w:tcW w:w="3204" w:type="dxa"/>
            <w:tcBorders>
              <w:top w:val="single" w:sz="12" w:space="0" w:color="auto"/>
              <w:left w:val="single" w:sz="12" w:space="0" w:color="auto"/>
              <w:bottom w:val="single" w:sz="12" w:space="0" w:color="auto"/>
              <w:right w:val="single" w:sz="12" w:space="0" w:color="auto"/>
            </w:tcBorders>
            <w:shd w:val="clear" w:color="auto" w:fill="FFFF99"/>
            <w:vAlign w:val="center"/>
          </w:tcPr>
          <w:p w:rsidR="002B6162" w:rsidRDefault="002B6162" w:rsidP="000677D9">
            <w:pPr>
              <w:jc w:val="center"/>
              <w:rPr>
                <w:b/>
              </w:rPr>
            </w:pPr>
            <w:proofErr w:type="spellStart"/>
            <w:r>
              <w:rPr>
                <w:b/>
              </w:rPr>
              <w:t>Medzipredmetové</w:t>
            </w:r>
            <w:proofErr w:type="spellEnd"/>
            <w:r>
              <w:rPr>
                <w:b/>
              </w:rPr>
              <w:t xml:space="preserve"> vzťahy</w:t>
            </w:r>
          </w:p>
        </w:tc>
      </w:tr>
      <w:tr w:rsidR="002B6162" w:rsidTr="000677D9">
        <w:trPr>
          <w:cantSplit/>
        </w:trPr>
        <w:tc>
          <w:tcPr>
            <w:tcW w:w="2618" w:type="dxa"/>
          </w:tcPr>
          <w:p w:rsidR="002B6162" w:rsidRDefault="002B6162" w:rsidP="000677D9">
            <w:pPr>
              <w:jc w:val="left"/>
            </w:pPr>
            <w:r>
              <w:t>Úvod do predmetu</w:t>
            </w:r>
          </w:p>
          <w:p w:rsidR="002B6162" w:rsidRDefault="002B6162" w:rsidP="000677D9">
            <w:pPr>
              <w:jc w:val="left"/>
            </w:pPr>
            <w:r>
              <w:t>21 hodín</w:t>
            </w:r>
          </w:p>
        </w:tc>
        <w:tc>
          <w:tcPr>
            <w:tcW w:w="854" w:type="dxa"/>
            <w:vAlign w:val="center"/>
          </w:tcPr>
          <w:p w:rsidR="002B6162" w:rsidRDefault="006A313F" w:rsidP="000677D9">
            <w:pPr>
              <w:jc w:val="center"/>
            </w:pPr>
            <w:r>
              <w:t>18</w:t>
            </w:r>
          </w:p>
          <w:p w:rsidR="002B6162" w:rsidRDefault="002B6162" w:rsidP="000677D9">
            <w:pPr>
              <w:jc w:val="center"/>
            </w:pPr>
          </w:p>
        </w:tc>
        <w:tc>
          <w:tcPr>
            <w:tcW w:w="5061" w:type="dxa"/>
            <w:gridSpan w:val="2"/>
          </w:tcPr>
          <w:p w:rsidR="002B6162" w:rsidRDefault="002B6162" w:rsidP="0008090D">
            <w:pPr>
              <w:numPr>
                <w:ilvl w:val="0"/>
                <w:numId w:val="35"/>
              </w:numPr>
              <w:jc w:val="left"/>
            </w:pPr>
            <w:r>
              <w:t xml:space="preserve">Zoznámenie sa s organizáciou OUI so zreteľom na pracovisko </w:t>
            </w:r>
          </w:p>
          <w:p w:rsidR="002B6162" w:rsidRDefault="002B6162" w:rsidP="0008090D">
            <w:pPr>
              <w:numPr>
                <w:ilvl w:val="0"/>
                <w:numId w:val="35"/>
              </w:numPr>
              <w:jc w:val="left"/>
            </w:pPr>
            <w:r>
              <w:t>Základné ustanovenia právnych noriem, BOZP, hygieny a protipožiarnych opatrení</w:t>
            </w:r>
          </w:p>
          <w:p w:rsidR="002B6162" w:rsidRDefault="002B6162" w:rsidP="0008090D">
            <w:pPr>
              <w:numPr>
                <w:ilvl w:val="0"/>
                <w:numId w:val="35"/>
              </w:numPr>
              <w:jc w:val="left"/>
            </w:pPr>
            <w:r>
              <w:t xml:space="preserve">Pravidlá správania sa na OV, druhy ohrození, riziká, príčiny úrazov a ich predchádzanie </w:t>
            </w:r>
          </w:p>
          <w:p w:rsidR="002B6162" w:rsidRDefault="002B6162" w:rsidP="0008090D">
            <w:pPr>
              <w:numPr>
                <w:ilvl w:val="0"/>
                <w:numId w:val="35"/>
              </w:numPr>
              <w:jc w:val="left"/>
            </w:pPr>
            <w:r>
              <w:t>Druhy ohrozenia pri práci</w:t>
            </w:r>
          </w:p>
          <w:p w:rsidR="002B6162" w:rsidRDefault="002B6162" w:rsidP="0008090D">
            <w:pPr>
              <w:numPr>
                <w:ilvl w:val="0"/>
                <w:numId w:val="35"/>
              </w:numPr>
              <w:jc w:val="left"/>
            </w:pPr>
            <w:r>
              <w:t>Oboznámenie žiakov s obsahom, organizáciou a väzbou OV na ostatné predmety</w:t>
            </w:r>
          </w:p>
          <w:p w:rsidR="002B6162" w:rsidRPr="00C4034E" w:rsidRDefault="002B6162" w:rsidP="000677D9">
            <w:pPr>
              <w:pStyle w:val="Default"/>
              <w:rPr>
                <w:sz w:val="18"/>
                <w:szCs w:val="18"/>
              </w:rPr>
            </w:pPr>
          </w:p>
        </w:tc>
        <w:tc>
          <w:tcPr>
            <w:tcW w:w="2835" w:type="dxa"/>
            <w:vAlign w:val="center"/>
          </w:tcPr>
          <w:p w:rsidR="002B6162" w:rsidRPr="00161A4D" w:rsidRDefault="002B6162" w:rsidP="000677D9">
            <w:pPr>
              <w:jc w:val="left"/>
            </w:pPr>
            <w:r w:rsidRPr="00161A4D">
              <w:t>Školský poriadok, zákonník práce</w:t>
            </w:r>
          </w:p>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STN </w:t>
            </w:r>
          </w:p>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Študijné materiály BOZP a PO </w:t>
            </w:r>
          </w:p>
          <w:p w:rsidR="002B6162" w:rsidRPr="00C4034E" w:rsidRDefault="002B6162" w:rsidP="000677D9">
            <w:pPr>
              <w:jc w:val="left"/>
              <w:rPr>
                <w:rFonts w:ascii="Arial" w:hAnsi="Arial" w:cs="Arial"/>
                <w:sz w:val="18"/>
                <w:szCs w:val="18"/>
              </w:rPr>
            </w:pPr>
            <w:r w:rsidRPr="00161A4D">
              <w:t>Lekárnička</w:t>
            </w:r>
          </w:p>
        </w:tc>
        <w:tc>
          <w:tcPr>
            <w:tcW w:w="3204" w:type="dxa"/>
            <w:vAlign w:val="center"/>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Pr="00C4034E" w:rsidRDefault="002B6162" w:rsidP="000677D9">
            <w:pPr>
              <w:jc w:val="center"/>
              <w:rPr>
                <w:rFonts w:ascii="Arial" w:hAnsi="Arial" w:cs="Arial"/>
                <w:sz w:val="18"/>
                <w:szCs w:val="18"/>
              </w:rPr>
            </w:pPr>
          </w:p>
          <w:p w:rsidR="002B6162" w:rsidRPr="00C4034E" w:rsidRDefault="002B6162" w:rsidP="000677D9">
            <w:pPr>
              <w:jc w:val="center"/>
              <w:rPr>
                <w:rFonts w:ascii="Arial" w:hAnsi="Arial" w:cs="Arial"/>
                <w:sz w:val="18"/>
                <w:szCs w:val="18"/>
              </w:rPr>
            </w:pPr>
          </w:p>
        </w:tc>
      </w:tr>
      <w:tr w:rsidR="002B6162" w:rsidTr="000677D9">
        <w:trPr>
          <w:cantSplit/>
        </w:trPr>
        <w:tc>
          <w:tcPr>
            <w:tcW w:w="2618" w:type="dxa"/>
          </w:tcPr>
          <w:p w:rsidR="002B6162" w:rsidRDefault="002B6162" w:rsidP="000677D9">
            <w:pPr>
              <w:jc w:val="left"/>
            </w:pPr>
            <w:r>
              <w:t>Základné náradie a pracovné pomôcky pre murárske práce</w:t>
            </w:r>
          </w:p>
          <w:p w:rsidR="002B6162" w:rsidRDefault="002B6162" w:rsidP="000677D9">
            <w:pPr>
              <w:jc w:val="left"/>
            </w:pPr>
          </w:p>
          <w:p w:rsidR="002B6162" w:rsidRDefault="002B6162" w:rsidP="000677D9">
            <w:pPr>
              <w:jc w:val="left"/>
            </w:pPr>
            <w:r>
              <w:t>21 hodín</w:t>
            </w:r>
          </w:p>
        </w:tc>
        <w:tc>
          <w:tcPr>
            <w:tcW w:w="854" w:type="dxa"/>
            <w:vAlign w:val="center"/>
          </w:tcPr>
          <w:p w:rsidR="002B6162" w:rsidRDefault="006A313F" w:rsidP="000677D9">
            <w:pPr>
              <w:jc w:val="center"/>
            </w:pPr>
            <w:r>
              <w:t>18</w:t>
            </w:r>
          </w:p>
          <w:p w:rsidR="002B6162" w:rsidRDefault="002B6162" w:rsidP="000677D9">
            <w:pPr>
              <w:jc w:val="center"/>
            </w:pPr>
          </w:p>
        </w:tc>
        <w:tc>
          <w:tcPr>
            <w:tcW w:w="5061" w:type="dxa"/>
            <w:gridSpan w:val="2"/>
          </w:tcPr>
          <w:p w:rsidR="002B6162" w:rsidRDefault="002B6162" w:rsidP="0008090D">
            <w:pPr>
              <w:numPr>
                <w:ilvl w:val="0"/>
                <w:numId w:val="35"/>
              </w:numPr>
              <w:jc w:val="left"/>
            </w:pPr>
            <w:r>
              <w:t>Pomôcky, náradie a zariadenia v odbore</w:t>
            </w:r>
          </w:p>
          <w:p w:rsidR="002B6162" w:rsidRDefault="002B6162" w:rsidP="0008090D">
            <w:pPr>
              <w:numPr>
                <w:ilvl w:val="0"/>
                <w:numId w:val="35"/>
              </w:numPr>
              <w:jc w:val="left"/>
            </w:pPr>
            <w:r>
              <w:t>Základné informácie o používaní a údržbe náradia</w:t>
            </w:r>
          </w:p>
          <w:p w:rsidR="002B6162" w:rsidRDefault="002B6162" w:rsidP="0008090D">
            <w:pPr>
              <w:numPr>
                <w:ilvl w:val="0"/>
                <w:numId w:val="35"/>
              </w:numPr>
              <w:jc w:val="left"/>
            </w:pPr>
            <w:r>
              <w:t>Upratovanie pracoviska</w:t>
            </w:r>
          </w:p>
          <w:p w:rsidR="002B6162" w:rsidRDefault="002B6162" w:rsidP="0008090D">
            <w:pPr>
              <w:numPr>
                <w:ilvl w:val="0"/>
                <w:numId w:val="35"/>
              </w:numPr>
              <w:jc w:val="left"/>
            </w:pPr>
            <w:r>
              <w:t>Presun stavebných hmôt</w:t>
            </w:r>
          </w:p>
          <w:p w:rsidR="002B6162" w:rsidRDefault="002B6162" w:rsidP="0008090D">
            <w:pPr>
              <w:numPr>
                <w:ilvl w:val="0"/>
                <w:numId w:val="35"/>
              </w:numPr>
              <w:jc w:val="left"/>
            </w:pPr>
            <w:r>
              <w:t xml:space="preserve">Terénne úpravy </w:t>
            </w:r>
          </w:p>
          <w:p w:rsidR="002B6162" w:rsidRPr="00C4034E" w:rsidRDefault="002B6162" w:rsidP="000677D9">
            <w:pPr>
              <w:pStyle w:val="Default"/>
              <w:rPr>
                <w:sz w:val="18"/>
                <w:szCs w:val="18"/>
              </w:rPr>
            </w:pPr>
          </w:p>
        </w:tc>
        <w:tc>
          <w:tcPr>
            <w:tcW w:w="2835" w:type="dxa"/>
            <w:vAlign w:val="center"/>
          </w:tcPr>
          <w:p w:rsidR="002B6162" w:rsidRDefault="002B6162" w:rsidP="000677D9">
            <w:pPr>
              <w:jc w:val="left"/>
              <w:rPr>
                <w:rFonts w:ascii="Arial" w:hAnsi="Arial" w:cs="Arial"/>
                <w:sz w:val="18"/>
                <w:szCs w:val="18"/>
              </w:rPr>
            </w:pPr>
            <w:r>
              <w:rPr>
                <w:rFonts w:ascii="Arial" w:hAnsi="Arial" w:cs="Arial"/>
                <w:sz w:val="18"/>
                <w:szCs w:val="18"/>
              </w:rPr>
              <w:t>Ručné murárske náradie</w:t>
            </w:r>
          </w:p>
          <w:p w:rsidR="002B6162" w:rsidRDefault="002B6162" w:rsidP="000677D9">
            <w:pPr>
              <w:jc w:val="left"/>
              <w:rPr>
                <w:rFonts w:ascii="Arial" w:hAnsi="Arial" w:cs="Arial"/>
                <w:sz w:val="18"/>
                <w:szCs w:val="18"/>
              </w:rPr>
            </w:pPr>
            <w:r>
              <w:rPr>
                <w:rFonts w:ascii="Arial" w:hAnsi="Arial" w:cs="Arial"/>
                <w:sz w:val="18"/>
                <w:szCs w:val="18"/>
              </w:rPr>
              <w:t>Mechanizované náradie</w:t>
            </w:r>
          </w:p>
          <w:p w:rsidR="002B6162" w:rsidRDefault="002B6162" w:rsidP="000677D9">
            <w:pPr>
              <w:jc w:val="left"/>
            </w:pPr>
            <w:r w:rsidRPr="00161A4D">
              <w:t>MTZ používané v</w:t>
            </w:r>
            <w:r>
              <w:t> </w:t>
            </w:r>
            <w:r w:rsidRPr="00161A4D">
              <w:t>odbore</w:t>
            </w:r>
          </w:p>
          <w:p w:rsidR="002B6162" w:rsidRPr="00C4034E" w:rsidRDefault="002B6162" w:rsidP="000677D9">
            <w:pPr>
              <w:jc w:val="left"/>
              <w:rPr>
                <w:rFonts w:ascii="Arial" w:hAnsi="Arial" w:cs="Arial"/>
                <w:sz w:val="18"/>
                <w:szCs w:val="18"/>
              </w:rPr>
            </w:pPr>
          </w:p>
        </w:tc>
        <w:tc>
          <w:tcPr>
            <w:tcW w:w="3204" w:type="dxa"/>
            <w:vAlign w:val="center"/>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Pr="00C4034E" w:rsidRDefault="002B6162" w:rsidP="000677D9">
            <w:pPr>
              <w:jc w:val="center"/>
              <w:rPr>
                <w:rFonts w:ascii="Arial" w:hAnsi="Arial" w:cs="Arial"/>
                <w:sz w:val="18"/>
                <w:szCs w:val="18"/>
              </w:rPr>
            </w:pPr>
          </w:p>
        </w:tc>
      </w:tr>
      <w:tr w:rsidR="002B6162" w:rsidTr="000677D9">
        <w:trPr>
          <w:cantSplit/>
        </w:trPr>
        <w:tc>
          <w:tcPr>
            <w:tcW w:w="2618" w:type="dxa"/>
          </w:tcPr>
          <w:p w:rsidR="002B6162" w:rsidRDefault="002B6162" w:rsidP="000677D9">
            <w:pPr>
              <w:jc w:val="left"/>
            </w:pPr>
            <w:r>
              <w:t>Práca s drevom</w:t>
            </w:r>
          </w:p>
          <w:p w:rsidR="002B6162" w:rsidRDefault="002B6162" w:rsidP="000677D9">
            <w:pPr>
              <w:jc w:val="left"/>
            </w:pPr>
          </w:p>
          <w:p w:rsidR="002B6162" w:rsidRDefault="002B6162" w:rsidP="000677D9">
            <w:pPr>
              <w:jc w:val="left"/>
            </w:pPr>
            <w:r>
              <w:t>179 hodín</w:t>
            </w:r>
          </w:p>
        </w:tc>
        <w:tc>
          <w:tcPr>
            <w:tcW w:w="854" w:type="dxa"/>
          </w:tcPr>
          <w:p w:rsidR="002B6162" w:rsidRDefault="0034570A" w:rsidP="000677D9">
            <w:pPr>
              <w:jc w:val="center"/>
            </w:pPr>
            <w:r>
              <w:t>144</w:t>
            </w:r>
          </w:p>
        </w:tc>
        <w:tc>
          <w:tcPr>
            <w:tcW w:w="5061" w:type="dxa"/>
            <w:gridSpan w:val="2"/>
          </w:tcPr>
          <w:p w:rsidR="002B6162" w:rsidRDefault="002B6162" w:rsidP="0008090D">
            <w:pPr>
              <w:numPr>
                <w:ilvl w:val="0"/>
                <w:numId w:val="35"/>
              </w:numPr>
              <w:jc w:val="left"/>
            </w:pPr>
            <w:r>
              <w:t xml:space="preserve">BOZP pri ručnom opracovaní dreva, protipožiarne predpisy </w:t>
            </w:r>
          </w:p>
          <w:p w:rsidR="002B6162" w:rsidRDefault="002B6162" w:rsidP="0008090D">
            <w:pPr>
              <w:numPr>
                <w:ilvl w:val="0"/>
                <w:numId w:val="35"/>
              </w:numPr>
              <w:jc w:val="left"/>
            </w:pPr>
            <w:r>
              <w:t>Triedenie materiálov podľa rozmerov, tvaru, druhu a akosti</w:t>
            </w:r>
          </w:p>
          <w:p w:rsidR="002B6162" w:rsidRDefault="002B6162" w:rsidP="0008090D">
            <w:pPr>
              <w:numPr>
                <w:ilvl w:val="0"/>
                <w:numId w:val="35"/>
              </w:numPr>
              <w:jc w:val="left"/>
            </w:pPr>
            <w:r>
              <w:t>Uskladňovanie dreva</w:t>
            </w:r>
          </w:p>
          <w:p w:rsidR="002B6162" w:rsidRDefault="002B6162" w:rsidP="0008090D">
            <w:pPr>
              <w:numPr>
                <w:ilvl w:val="0"/>
                <w:numId w:val="35"/>
              </w:numPr>
              <w:jc w:val="left"/>
            </w:pPr>
            <w:r>
              <w:t xml:space="preserve">Meranie, </w:t>
            </w:r>
            <w:proofErr w:type="spellStart"/>
            <w:r>
              <w:t>orysovanie</w:t>
            </w:r>
            <w:proofErr w:type="spellEnd"/>
            <w:r>
              <w:t xml:space="preserve"> materiálu, ručné obrábanie dreva</w:t>
            </w:r>
          </w:p>
          <w:p w:rsidR="002B6162" w:rsidRDefault="002B6162" w:rsidP="0008090D">
            <w:pPr>
              <w:numPr>
                <w:ilvl w:val="0"/>
                <w:numId w:val="35"/>
              </w:numPr>
              <w:jc w:val="left"/>
            </w:pPr>
            <w:r>
              <w:t>Spájanie dreva</w:t>
            </w:r>
          </w:p>
          <w:p w:rsidR="002B6162" w:rsidRDefault="002B6162" w:rsidP="0008090D">
            <w:pPr>
              <w:numPr>
                <w:ilvl w:val="0"/>
                <w:numId w:val="35"/>
              </w:numPr>
              <w:jc w:val="left"/>
            </w:pPr>
            <w:r>
              <w:t>Výroba jednoduchých tesárskych výrobkov</w:t>
            </w:r>
          </w:p>
        </w:tc>
        <w:tc>
          <w:tcPr>
            <w:tcW w:w="2835" w:type="dxa"/>
          </w:tcPr>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Náradie na opracovanie dreva </w:t>
            </w:r>
          </w:p>
          <w:p w:rsidR="002B6162" w:rsidRPr="00161A4D" w:rsidRDefault="002B6162" w:rsidP="000677D9">
            <w:pPr>
              <w:jc w:val="left"/>
            </w:pPr>
            <w:r w:rsidRPr="00161A4D">
              <w:t xml:space="preserve">Drevené dosky, hranoly, rezivo, Spojovací materiál </w:t>
            </w:r>
          </w:p>
          <w:p w:rsidR="002B6162" w:rsidRDefault="002B6162" w:rsidP="000677D9">
            <w:pPr>
              <w:jc w:val="left"/>
            </w:pPr>
            <w:r w:rsidRPr="00161A4D">
              <w:t>MTZ používané v</w:t>
            </w:r>
            <w:r>
              <w:t> </w:t>
            </w:r>
            <w:r w:rsidRPr="00161A4D">
              <w:t>odbore</w:t>
            </w:r>
          </w:p>
        </w:tc>
        <w:tc>
          <w:tcPr>
            <w:tcW w:w="3204" w:type="dxa"/>
            <w:vAlign w:val="center"/>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Pr="00C4034E" w:rsidRDefault="002B6162" w:rsidP="000677D9">
            <w:pPr>
              <w:jc w:val="center"/>
              <w:rPr>
                <w:rFonts w:ascii="Arial" w:hAnsi="Arial" w:cs="Arial"/>
                <w:sz w:val="18"/>
                <w:szCs w:val="18"/>
              </w:rPr>
            </w:pPr>
          </w:p>
        </w:tc>
      </w:tr>
      <w:tr w:rsidR="002B6162" w:rsidTr="000677D9">
        <w:trPr>
          <w:cantSplit/>
        </w:trPr>
        <w:tc>
          <w:tcPr>
            <w:tcW w:w="2618" w:type="dxa"/>
          </w:tcPr>
          <w:p w:rsidR="002B6162" w:rsidRDefault="002B6162" w:rsidP="000677D9">
            <w:pPr>
              <w:jc w:val="left"/>
            </w:pPr>
            <w:r>
              <w:lastRenderedPageBreak/>
              <w:t>Cvičné murovanie</w:t>
            </w:r>
          </w:p>
          <w:p w:rsidR="002B6162" w:rsidRDefault="002B6162" w:rsidP="000677D9">
            <w:pPr>
              <w:jc w:val="left"/>
            </w:pPr>
          </w:p>
          <w:p w:rsidR="002B6162" w:rsidRDefault="002B6162" w:rsidP="000677D9">
            <w:pPr>
              <w:jc w:val="left"/>
            </w:pPr>
            <w:r>
              <w:t>199 hodín</w:t>
            </w:r>
          </w:p>
        </w:tc>
        <w:tc>
          <w:tcPr>
            <w:tcW w:w="854" w:type="dxa"/>
          </w:tcPr>
          <w:p w:rsidR="002B6162" w:rsidRDefault="0034570A" w:rsidP="000677D9">
            <w:pPr>
              <w:jc w:val="center"/>
            </w:pPr>
            <w:r>
              <w:t>160</w:t>
            </w:r>
          </w:p>
          <w:p w:rsidR="002B6162" w:rsidRDefault="002B6162" w:rsidP="000677D9">
            <w:pPr>
              <w:jc w:val="center"/>
            </w:pPr>
          </w:p>
        </w:tc>
        <w:tc>
          <w:tcPr>
            <w:tcW w:w="5061" w:type="dxa"/>
            <w:gridSpan w:val="2"/>
          </w:tcPr>
          <w:p w:rsidR="002B6162" w:rsidRDefault="002B6162" w:rsidP="0008090D">
            <w:pPr>
              <w:numPr>
                <w:ilvl w:val="0"/>
                <w:numId w:val="35"/>
              </w:numPr>
              <w:jc w:val="left"/>
            </w:pPr>
            <w:r>
              <w:t>BOZP pri murovaní, požiarna ochrana</w:t>
            </w:r>
          </w:p>
          <w:p w:rsidR="002B6162" w:rsidRDefault="002B6162" w:rsidP="0008090D">
            <w:pPr>
              <w:numPr>
                <w:ilvl w:val="0"/>
                <w:numId w:val="35"/>
              </w:numPr>
              <w:jc w:val="left"/>
            </w:pPr>
            <w:r>
              <w:t>Oboznámenie so základným náradím,  pomôckami, prístrojmi na murovanie (jednoduché lešenie)</w:t>
            </w:r>
          </w:p>
          <w:p w:rsidR="002B6162" w:rsidRDefault="002B6162" w:rsidP="0008090D">
            <w:pPr>
              <w:numPr>
                <w:ilvl w:val="0"/>
                <w:numId w:val="35"/>
              </w:numPr>
              <w:jc w:val="left"/>
            </w:pPr>
            <w:r>
              <w:t>Príprava pracoviska pri murovaní</w:t>
            </w:r>
          </w:p>
          <w:p w:rsidR="002B6162" w:rsidRDefault="002B6162" w:rsidP="0008090D">
            <w:pPr>
              <w:numPr>
                <w:ilvl w:val="0"/>
                <w:numId w:val="35"/>
              </w:numPr>
              <w:jc w:val="left"/>
            </w:pPr>
            <w:r>
              <w:t xml:space="preserve">Meracie pomôcky (olovnica, vodováha, pravítko, meradlá na meranie uhlov) </w:t>
            </w:r>
          </w:p>
          <w:p w:rsidR="002B6162" w:rsidRDefault="002B6162" w:rsidP="0008090D">
            <w:pPr>
              <w:numPr>
                <w:ilvl w:val="0"/>
                <w:numId w:val="35"/>
              </w:numPr>
              <w:jc w:val="left"/>
            </w:pPr>
            <w:r>
              <w:t xml:space="preserve">Nácvik základných zručností pri murovaní na sucho </w:t>
            </w:r>
          </w:p>
          <w:p w:rsidR="002B6162" w:rsidRDefault="002B6162" w:rsidP="0008090D">
            <w:pPr>
              <w:numPr>
                <w:ilvl w:val="0"/>
                <w:numId w:val="35"/>
              </w:numPr>
              <w:jc w:val="left"/>
            </w:pPr>
            <w:r>
              <w:t>Tehlové murivo – položenie tehál do väzby pravouhlých rohov muriva</w:t>
            </w:r>
          </w:p>
          <w:p w:rsidR="002B6162" w:rsidRDefault="002B6162" w:rsidP="0008090D">
            <w:pPr>
              <w:numPr>
                <w:ilvl w:val="0"/>
                <w:numId w:val="35"/>
              </w:numPr>
              <w:jc w:val="left"/>
            </w:pPr>
            <w:r>
              <w:t>Tehlové murivo – položenie tehál do väzby pri pripojení jedného múru k druhému</w:t>
            </w:r>
          </w:p>
          <w:p w:rsidR="002B6162" w:rsidRDefault="002B6162" w:rsidP="0008090D">
            <w:pPr>
              <w:numPr>
                <w:ilvl w:val="0"/>
                <w:numId w:val="35"/>
              </w:numPr>
              <w:jc w:val="left"/>
            </w:pPr>
            <w:r>
              <w:t>Tehlové murivo – položenie tehál do väzby pri krížení múrov</w:t>
            </w:r>
          </w:p>
          <w:p w:rsidR="002B6162" w:rsidRDefault="002B6162" w:rsidP="0008090D">
            <w:pPr>
              <w:numPr>
                <w:ilvl w:val="0"/>
                <w:numId w:val="35"/>
              </w:numPr>
              <w:jc w:val="left"/>
            </w:pPr>
            <w:r>
              <w:t>Založenie tehál do väzby komínov a pilierov</w:t>
            </w:r>
          </w:p>
          <w:p w:rsidR="002B6162" w:rsidRDefault="002B6162" w:rsidP="0008090D">
            <w:pPr>
              <w:numPr>
                <w:ilvl w:val="0"/>
                <w:numId w:val="35"/>
              </w:numPr>
              <w:jc w:val="left"/>
            </w:pPr>
            <w:r>
              <w:t>Zoslabovanie muriva</w:t>
            </w:r>
          </w:p>
          <w:p w:rsidR="002B6162" w:rsidRDefault="002B6162" w:rsidP="0008090D">
            <w:pPr>
              <w:numPr>
                <w:ilvl w:val="0"/>
                <w:numId w:val="35"/>
              </w:numPr>
              <w:jc w:val="left"/>
            </w:pPr>
            <w:r>
              <w:t>Murivo z blokov (kvádra), položenie do väzby</w:t>
            </w:r>
          </w:p>
          <w:p w:rsidR="002B6162" w:rsidRDefault="002B6162" w:rsidP="0008090D">
            <w:pPr>
              <w:numPr>
                <w:ilvl w:val="0"/>
                <w:numId w:val="35"/>
              </w:numPr>
              <w:jc w:val="left"/>
            </w:pPr>
            <w:r>
              <w:t>Murovanie otvorov</w:t>
            </w:r>
          </w:p>
        </w:tc>
        <w:tc>
          <w:tcPr>
            <w:tcW w:w="2835" w:type="dxa"/>
          </w:tcPr>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Tehly </w:t>
            </w:r>
          </w:p>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Malta </w:t>
            </w:r>
          </w:p>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Náradie na murovanie </w:t>
            </w:r>
          </w:p>
          <w:p w:rsidR="002B6162" w:rsidRPr="00161A4D" w:rsidRDefault="002B6162" w:rsidP="000677D9">
            <w:pPr>
              <w:jc w:val="left"/>
            </w:pPr>
            <w:r w:rsidRPr="00161A4D">
              <w:t xml:space="preserve">Vzorkovnice </w:t>
            </w:r>
          </w:p>
          <w:p w:rsidR="002B6162" w:rsidRDefault="002B6162" w:rsidP="000677D9">
            <w:pPr>
              <w:jc w:val="left"/>
            </w:pPr>
            <w:r w:rsidRPr="00161A4D">
              <w:t>MTZ používané v</w:t>
            </w:r>
            <w:r>
              <w:t> </w:t>
            </w:r>
            <w:r w:rsidRPr="00161A4D">
              <w:t>odbore</w:t>
            </w:r>
          </w:p>
        </w:tc>
        <w:tc>
          <w:tcPr>
            <w:tcW w:w="3204" w:type="dxa"/>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Default="002B6162" w:rsidP="000677D9">
            <w:pPr>
              <w:jc w:val="left"/>
            </w:pPr>
          </w:p>
        </w:tc>
      </w:tr>
      <w:tr w:rsidR="002B6162" w:rsidTr="000677D9">
        <w:trPr>
          <w:cantSplit/>
        </w:trPr>
        <w:tc>
          <w:tcPr>
            <w:tcW w:w="2618" w:type="dxa"/>
          </w:tcPr>
          <w:p w:rsidR="002B6162" w:rsidRDefault="002B6162" w:rsidP="000677D9">
            <w:pPr>
              <w:jc w:val="left"/>
            </w:pPr>
            <w:r>
              <w:lastRenderedPageBreak/>
              <w:t>Výroba a spracovanie betónovej zmesi</w:t>
            </w:r>
          </w:p>
          <w:p w:rsidR="002B6162" w:rsidRDefault="002B6162" w:rsidP="000677D9">
            <w:pPr>
              <w:jc w:val="left"/>
            </w:pPr>
          </w:p>
          <w:p w:rsidR="002B6162" w:rsidRDefault="002B6162" w:rsidP="000677D9">
            <w:pPr>
              <w:jc w:val="left"/>
            </w:pPr>
            <w:r>
              <w:t>105 hodín</w:t>
            </w:r>
          </w:p>
        </w:tc>
        <w:tc>
          <w:tcPr>
            <w:tcW w:w="854" w:type="dxa"/>
          </w:tcPr>
          <w:p w:rsidR="002B6162" w:rsidRDefault="002B6162" w:rsidP="000677D9">
            <w:pPr>
              <w:jc w:val="center"/>
            </w:pPr>
          </w:p>
          <w:p w:rsidR="002B6162" w:rsidRDefault="0034570A" w:rsidP="000677D9">
            <w:pPr>
              <w:jc w:val="center"/>
            </w:pPr>
            <w:r>
              <w:t>100</w:t>
            </w:r>
          </w:p>
        </w:tc>
        <w:tc>
          <w:tcPr>
            <w:tcW w:w="5061" w:type="dxa"/>
            <w:gridSpan w:val="2"/>
          </w:tcPr>
          <w:p w:rsidR="002B6162" w:rsidRDefault="002B6162" w:rsidP="000677D9">
            <w:pPr>
              <w:pStyle w:val="Default"/>
              <w:rPr>
                <w:sz w:val="16"/>
                <w:szCs w:val="16"/>
              </w:rPr>
            </w:pPr>
          </w:p>
          <w:p w:rsidR="002B6162" w:rsidRDefault="002B6162" w:rsidP="0008090D">
            <w:pPr>
              <w:numPr>
                <w:ilvl w:val="0"/>
                <w:numId w:val="35"/>
              </w:numPr>
              <w:jc w:val="left"/>
            </w:pPr>
            <w:r>
              <w:t xml:space="preserve">BOZP pri </w:t>
            </w:r>
            <w:r w:rsidRPr="00F962A9">
              <w:t>betonárskych prácach</w:t>
            </w:r>
            <w:r>
              <w:t>, protipožiarna ochrana</w:t>
            </w:r>
          </w:p>
          <w:p w:rsidR="002B6162" w:rsidRDefault="002B6162" w:rsidP="0008090D">
            <w:pPr>
              <w:numPr>
                <w:ilvl w:val="0"/>
                <w:numId w:val="35"/>
              </w:numPr>
              <w:jc w:val="left"/>
            </w:pPr>
            <w:r>
              <w:t>Ručné miešanie betónu</w:t>
            </w:r>
          </w:p>
          <w:p w:rsidR="002B6162" w:rsidRDefault="002B6162" w:rsidP="0008090D">
            <w:pPr>
              <w:numPr>
                <w:ilvl w:val="0"/>
                <w:numId w:val="35"/>
              </w:numPr>
              <w:jc w:val="left"/>
            </w:pPr>
            <w:r>
              <w:t xml:space="preserve">Spracovanie  betónovej zmesi pre rôzne betónové konštrukcie </w:t>
            </w:r>
          </w:p>
          <w:p w:rsidR="002B6162" w:rsidRDefault="002B6162" w:rsidP="0008090D">
            <w:pPr>
              <w:numPr>
                <w:ilvl w:val="0"/>
                <w:numId w:val="35"/>
              </w:numPr>
              <w:jc w:val="left"/>
            </w:pPr>
            <w:r>
              <w:t>Betónové konštrukcie – betón jednoduchý a prekladaný kameňom</w:t>
            </w:r>
          </w:p>
          <w:p w:rsidR="002B6162" w:rsidRDefault="002B6162" w:rsidP="0008090D">
            <w:pPr>
              <w:numPr>
                <w:ilvl w:val="0"/>
                <w:numId w:val="35"/>
              </w:numPr>
              <w:jc w:val="left"/>
            </w:pPr>
            <w:r>
              <w:t xml:space="preserve">Betónovanie jednoduchých železobetónových konštrukcií – základové pásy a pätky, stĺpy, dosky, trámy </w:t>
            </w:r>
          </w:p>
          <w:p w:rsidR="002B6162" w:rsidRDefault="002B6162" w:rsidP="0008090D">
            <w:pPr>
              <w:numPr>
                <w:ilvl w:val="0"/>
                <w:numId w:val="35"/>
              </w:numPr>
              <w:jc w:val="left"/>
            </w:pPr>
            <w:r>
              <w:t xml:space="preserve">Ošetrovanie betónu </w:t>
            </w:r>
          </w:p>
          <w:p w:rsidR="002B6162" w:rsidRDefault="002B6162" w:rsidP="000677D9">
            <w:pPr>
              <w:ind w:left="360"/>
              <w:jc w:val="left"/>
            </w:pPr>
          </w:p>
        </w:tc>
        <w:tc>
          <w:tcPr>
            <w:tcW w:w="2835" w:type="dxa"/>
          </w:tcPr>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Náradie a pomôcky na výrobu a spracovanie BZ </w:t>
            </w:r>
          </w:p>
          <w:p w:rsidR="002B6162" w:rsidRPr="00161A4D" w:rsidRDefault="002B6162" w:rsidP="000677D9">
            <w:pPr>
              <w:pStyle w:val="Default"/>
              <w:rPr>
                <w:rFonts w:ascii="Arial Narrow" w:hAnsi="Arial Narrow"/>
                <w:sz w:val="22"/>
                <w:szCs w:val="22"/>
              </w:rPr>
            </w:pPr>
            <w:r w:rsidRPr="00161A4D">
              <w:rPr>
                <w:rFonts w:ascii="Arial Narrow" w:hAnsi="Arial Narrow"/>
                <w:sz w:val="22"/>
                <w:szCs w:val="22"/>
              </w:rPr>
              <w:t xml:space="preserve">Zložky betónovej zmesi </w:t>
            </w:r>
          </w:p>
          <w:p w:rsidR="002B6162" w:rsidRPr="00161A4D" w:rsidRDefault="002B6162" w:rsidP="000677D9">
            <w:pPr>
              <w:jc w:val="left"/>
            </w:pPr>
            <w:r w:rsidRPr="00161A4D">
              <w:t xml:space="preserve">Dielce debnenia </w:t>
            </w:r>
          </w:p>
          <w:p w:rsidR="002B6162" w:rsidRDefault="002B6162" w:rsidP="000677D9">
            <w:pPr>
              <w:jc w:val="left"/>
            </w:pPr>
            <w:r w:rsidRPr="00161A4D">
              <w:t>MTZ používané v</w:t>
            </w:r>
            <w:r>
              <w:t> </w:t>
            </w:r>
            <w:r w:rsidRPr="00161A4D">
              <w:t>odbore</w:t>
            </w:r>
          </w:p>
        </w:tc>
        <w:tc>
          <w:tcPr>
            <w:tcW w:w="3204" w:type="dxa"/>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Default="002B6162" w:rsidP="000677D9">
            <w:pPr>
              <w:jc w:val="left"/>
            </w:pPr>
          </w:p>
        </w:tc>
      </w:tr>
      <w:tr w:rsidR="002B6162" w:rsidTr="000677D9">
        <w:trPr>
          <w:cantSplit/>
        </w:trPr>
        <w:tc>
          <w:tcPr>
            <w:tcW w:w="2618" w:type="dxa"/>
          </w:tcPr>
          <w:p w:rsidR="002B6162" w:rsidRDefault="002B6162" w:rsidP="000677D9">
            <w:pPr>
              <w:jc w:val="left"/>
            </w:pPr>
            <w:r>
              <w:t>Ručné opracovanie kovu, plastu a sadrokartónu</w:t>
            </w:r>
          </w:p>
          <w:p w:rsidR="002B6162" w:rsidRDefault="002B6162" w:rsidP="000677D9">
            <w:pPr>
              <w:jc w:val="left"/>
            </w:pPr>
          </w:p>
          <w:p w:rsidR="002B6162" w:rsidRPr="00BE4758" w:rsidRDefault="002B6162" w:rsidP="000677D9">
            <w:pPr>
              <w:jc w:val="left"/>
            </w:pPr>
            <w:r>
              <w:t>105 hodín</w:t>
            </w:r>
          </w:p>
        </w:tc>
        <w:tc>
          <w:tcPr>
            <w:tcW w:w="854" w:type="dxa"/>
          </w:tcPr>
          <w:p w:rsidR="002B6162" w:rsidRDefault="0034570A" w:rsidP="000677D9">
            <w:pPr>
              <w:jc w:val="center"/>
            </w:pPr>
            <w:r>
              <w:t>100</w:t>
            </w:r>
          </w:p>
        </w:tc>
        <w:tc>
          <w:tcPr>
            <w:tcW w:w="5061" w:type="dxa"/>
            <w:gridSpan w:val="2"/>
          </w:tcPr>
          <w:p w:rsidR="002B6162" w:rsidRDefault="002B6162" w:rsidP="0008090D">
            <w:pPr>
              <w:numPr>
                <w:ilvl w:val="0"/>
                <w:numId w:val="35"/>
              </w:numPr>
              <w:jc w:val="left"/>
            </w:pPr>
            <w:r>
              <w:t>BOZP pri ručnom opracovaní kovov, plastov a sadrokartónu</w:t>
            </w:r>
          </w:p>
          <w:p w:rsidR="002B6162" w:rsidRDefault="002B6162" w:rsidP="0008090D">
            <w:pPr>
              <w:numPr>
                <w:ilvl w:val="0"/>
                <w:numId w:val="35"/>
              </w:numPr>
              <w:jc w:val="left"/>
            </w:pPr>
            <w:r>
              <w:t>Oboznámenie sa s náradím, nástrojmi a pomôckami na ručné opracovanie kovov, plastov a sadrokartónu</w:t>
            </w:r>
          </w:p>
          <w:p w:rsidR="002B6162" w:rsidRDefault="002B6162" w:rsidP="0008090D">
            <w:pPr>
              <w:numPr>
                <w:ilvl w:val="0"/>
                <w:numId w:val="35"/>
              </w:numPr>
              <w:jc w:val="left"/>
            </w:pPr>
            <w:r>
              <w:t xml:space="preserve">Príprava a rozmeriavanie materiálov </w:t>
            </w:r>
          </w:p>
          <w:p w:rsidR="002B6162" w:rsidRDefault="002B6162" w:rsidP="0008090D">
            <w:pPr>
              <w:numPr>
                <w:ilvl w:val="0"/>
                <w:numId w:val="35"/>
              </w:numPr>
              <w:jc w:val="left"/>
            </w:pPr>
            <w:r>
              <w:t>Základné pracovné operácie s kovom, plastom a sadrokartónom</w:t>
            </w:r>
          </w:p>
          <w:p w:rsidR="002B6162" w:rsidRDefault="002B6162" w:rsidP="0008090D">
            <w:pPr>
              <w:numPr>
                <w:ilvl w:val="0"/>
                <w:numId w:val="35"/>
              </w:numPr>
              <w:jc w:val="left"/>
            </w:pPr>
            <w:r>
              <w:t>Základy spájania kovov, plastov, sadrokartónu</w:t>
            </w:r>
          </w:p>
          <w:p w:rsidR="002B6162" w:rsidRDefault="002B6162" w:rsidP="0008090D">
            <w:pPr>
              <w:numPr>
                <w:ilvl w:val="0"/>
                <w:numId w:val="35"/>
              </w:numPr>
              <w:jc w:val="left"/>
            </w:pPr>
            <w:r>
              <w:t xml:space="preserve">Dekoračné výrobky </w:t>
            </w:r>
          </w:p>
        </w:tc>
        <w:tc>
          <w:tcPr>
            <w:tcW w:w="2835" w:type="dxa"/>
          </w:tcPr>
          <w:p w:rsidR="002B6162" w:rsidRPr="00F962A9" w:rsidRDefault="002B6162" w:rsidP="000677D9">
            <w:pPr>
              <w:pStyle w:val="Default"/>
              <w:rPr>
                <w:rFonts w:ascii="Arial Narrow" w:hAnsi="Arial Narrow"/>
                <w:sz w:val="22"/>
                <w:szCs w:val="22"/>
              </w:rPr>
            </w:pPr>
            <w:r w:rsidRPr="00F962A9">
              <w:rPr>
                <w:rFonts w:ascii="Arial Narrow" w:hAnsi="Arial Narrow"/>
                <w:sz w:val="22"/>
                <w:szCs w:val="22"/>
              </w:rPr>
              <w:t xml:space="preserve">Náradie na opracovanie kovov </w:t>
            </w:r>
          </w:p>
          <w:p w:rsidR="002B6162" w:rsidRPr="00F962A9" w:rsidRDefault="002B6162" w:rsidP="000677D9">
            <w:pPr>
              <w:jc w:val="left"/>
            </w:pPr>
            <w:r w:rsidRPr="00F962A9">
              <w:t xml:space="preserve">Kovový materiál, plasty, sadrokartón, </w:t>
            </w:r>
          </w:p>
          <w:p w:rsidR="002B6162" w:rsidRPr="00F962A9" w:rsidRDefault="002B6162" w:rsidP="000677D9">
            <w:pPr>
              <w:jc w:val="left"/>
              <w:rPr>
                <w:b/>
              </w:rPr>
            </w:pPr>
            <w:r w:rsidRPr="00F962A9">
              <w:t xml:space="preserve">spojovací materiál </w:t>
            </w:r>
          </w:p>
          <w:p w:rsidR="002B6162" w:rsidRDefault="002B6162" w:rsidP="000677D9">
            <w:pPr>
              <w:jc w:val="left"/>
            </w:pPr>
            <w:r w:rsidRPr="00F962A9">
              <w:t>MTZ používané v</w:t>
            </w:r>
            <w:r>
              <w:t> </w:t>
            </w:r>
            <w:r w:rsidRPr="00F962A9">
              <w:t>odbore</w:t>
            </w:r>
          </w:p>
        </w:tc>
        <w:tc>
          <w:tcPr>
            <w:tcW w:w="3204" w:type="dxa"/>
            <w:vAlign w:val="center"/>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Pr="00C4034E" w:rsidRDefault="002B6162" w:rsidP="000677D9">
            <w:pPr>
              <w:jc w:val="center"/>
              <w:rPr>
                <w:rFonts w:ascii="Arial" w:hAnsi="Arial" w:cs="Arial"/>
                <w:sz w:val="18"/>
                <w:szCs w:val="18"/>
              </w:rPr>
            </w:pPr>
          </w:p>
        </w:tc>
      </w:tr>
      <w:tr w:rsidR="002B6162" w:rsidTr="000677D9">
        <w:trPr>
          <w:cantSplit/>
        </w:trPr>
        <w:tc>
          <w:tcPr>
            <w:tcW w:w="2618" w:type="dxa"/>
          </w:tcPr>
          <w:p w:rsidR="002B6162" w:rsidRDefault="002B6162" w:rsidP="000677D9">
            <w:pPr>
              <w:jc w:val="left"/>
            </w:pPr>
            <w:r>
              <w:t>Základné maliarske a natieračské práce</w:t>
            </w:r>
          </w:p>
          <w:p w:rsidR="002B6162" w:rsidRDefault="002B6162" w:rsidP="000677D9">
            <w:pPr>
              <w:jc w:val="left"/>
            </w:pPr>
          </w:p>
          <w:p w:rsidR="002B6162" w:rsidRDefault="002B6162" w:rsidP="000677D9">
            <w:pPr>
              <w:jc w:val="left"/>
            </w:pPr>
            <w:r>
              <w:t>63 hodín</w:t>
            </w:r>
          </w:p>
        </w:tc>
        <w:tc>
          <w:tcPr>
            <w:tcW w:w="854" w:type="dxa"/>
          </w:tcPr>
          <w:p w:rsidR="002B6162" w:rsidRDefault="0034570A" w:rsidP="000677D9">
            <w:pPr>
              <w:jc w:val="center"/>
            </w:pPr>
            <w:r>
              <w:t>54</w:t>
            </w:r>
          </w:p>
        </w:tc>
        <w:tc>
          <w:tcPr>
            <w:tcW w:w="5061" w:type="dxa"/>
            <w:gridSpan w:val="2"/>
          </w:tcPr>
          <w:p w:rsidR="002B6162" w:rsidRDefault="002B6162" w:rsidP="0008090D">
            <w:pPr>
              <w:numPr>
                <w:ilvl w:val="0"/>
                <w:numId w:val="35"/>
              </w:numPr>
              <w:jc w:val="left"/>
            </w:pPr>
            <w:r>
              <w:t xml:space="preserve">BOZP  pri maliarskych a natieračských prácach </w:t>
            </w:r>
          </w:p>
          <w:p w:rsidR="002B6162" w:rsidRDefault="002B6162" w:rsidP="0008090D">
            <w:pPr>
              <w:numPr>
                <w:ilvl w:val="0"/>
                <w:numId w:val="35"/>
              </w:numPr>
              <w:jc w:val="left"/>
            </w:pPr>
            <w:r>
              <w:t xml:space="preserve">Oboznámenie sa so základným náradím, nástrojmi a pomôckami </w:t>
            </w:r>
          </w:p>
          <w:p w:rsidR="002B6162" w:rsidRDefault="002B6162" w:rsidP="0008090D">
            <w:pPr>
              <w:numPr>
                <w:ilvl w:val="0"/>
                <w:numId w:val="35"/>
              </w:numPr>
              <w:jc w:val="left"/>
            </w:pPr>
            <w:r>
              <w:t>Príprava podkladov pod maľby a nátery</w:t>
            </w:r>
          </w:p>
          <w:p w:rsidR="002B6162" w:rsidRDefault="002B6162" w:rsidP="0008090D">
            <w:pPr>
              <w:numPr>
                <w:ilvl w:val="0"/>
                <w:numId w:val="35"/>
              </w:numPr>
              <w:jc w:val="left"/>
            </w:pPr>
            <w:r>
              <w:t xml:space="preserve"> Nácvik zhotovovania malieb a náterov</w:t>
            </w:r>
          </w:p>
          <w:p w:rsidR="002B6162" w:rsidRDefault="002B6162" w:rsidP="0008090D">
            <w:pPr>
              <w:numPr>
                <w:ilvl w:val="0"/>
                <w:numId w:val="35"/>
              </w:numPr>
              <w:jc w:val="left"/>
            </w:pPr>
            <w:r>
              <w:t xml:space="preserve">Ošetrovanie pracovných pomôcok a náradia </w:t>
            </w:r>
          </w:p>
        </w:tc>
        <w:tc>
          <w:tcPr>
            <w:tcW w:w="2835" w:type="dxa"/>
          </w:tcPr>
          <w:p w:rsidR="002B6162" w:rsidRPr="00F962A9" w:rsidRDefault="002B6162" w:rsidP="000677D9">
            <w:pPr>
              <w:pStyle w:val="Default"/>
              <w:rPr>
                <w:rFonts w:ascii="Arial Narrow" w:hAnsi="Arial Narrow"/>
                <w:sz w:val="22"/>
                <w:szCs w:val="22"/>
              </w:rPr>
            </w:pPr>
            <w:r w:rsidRPr="00F962A9">
              <w:rPr>
                <w:rFonts w:ascii="Arial Narrow" w:hAnsi="Arial Narrow"/>
                <w:sz w:val="22"/>
                <w:szCs w:val="22"/>
              </w:rPr>
              <w:t xml:space="preserve">Náradie a pomôcky na maľby a nátery </w:t>
            </w:r>
          </w:p>
          <w:p w:rsidR="002B6162" w:rsidRPr="00F962A9" w:rsidRDefault="002B6162" w:rsidP="000677D9">
            <w:pPr>
              <w:pStyle w:val="Default"/>
              <w:rPr>
                <w:rFonts w:ascii="Arial Narrow" w:hAnsi="Arial Narrow"/>
                <w:sz w:val="22"/>
                <w:szCs w:val="22"/>
              </w:rPr>
            </w:pPr>
            <w:r w:rsidRPr="00F962A9">
              <w:rPr>
                <w:rFonts w:ascii="Arial Narrow" w:hAnsi="Arial Narrow"/>
                <w:sz w:val="22"/>
                <w:szCs w:val="22"/>
              </w:rPr>
              <w:t xml:space="preserve">Maľby </w:t>
            </w:r>
          </w:p>
          <w:p w:rsidR="002B6162" w:rsidRPr="00F962A9" w:rsidRDefault="002B6162" w:rsidP="000677D9">
            <w:pPr>
              <w:jc w:val="left"/>
            </w:pPr>
            <w:r w:rsidRPr="00F962A9">
              <w:t xml:space="preserve">Náterivo </w:t>
            </w:r>
          </w:p>
          <w:p w:rsidR="002B6162" w:rsidRDefault="002B6162" w:rsidP="000677D9">
            <w:pPr>
              <w:jc w:val="left"/>
            </w:pPr>
            <w:r w:rsidRPr="00F962A9">
              <w:t>MTZ používané v</w:t>
            </w:r>
            <w:r>
              <w:t> </w:t>
            </w:r>
            <w:r w:rsidRPr="00F962A9">
              <w:t>odbore</w:t>
            </w:r>
          </w:p>
        </w:tc>
        <w:tc>
          <w:tcPr>
            <w:tcW w:w="3204" w:type="dxa"/>
            <w:vAlign w:val="center"/>
          </w:tcPr>
          <w:p w:rsidR="002B6162" w:rsidRPr="00C4034E" w:rsidRDefault="002B6162" w:rsidP="000677D9">
            <w:pPr>
              <w:jc w:val="center"/>
              <w:rPr>
                <w:rFonts w:ascii="Arial" w:hAnsi="Arial" w:cs="Arial"/>
                <w:sz w:val="18"/>
                <w:szCs w:val="18"/>
              </w:rPr>
            </w:pPr>
            <w:r>
              <w:rPr>
                <w:rFonts w:ascii="Arial" w:hAnsi="Arial" w:cs="Arial"/>
                <w:sz w:val="18"/>
                <w:szCs w:val="18"/>
              </w:rPr>
              <w:t>Odborné kreslenie</w:t>
            </w:r>
          </w:p>
          <w:p w:rsidR="002B6162" w:rsidRPr="00C4034E" w:rsidRDefault="002B6162" w:rsidP="000677D9">
            <w:pPr>
              <w:jc w:val="center"/>
              <w:rPr>
                <w:rFonts w:ascii="Arial" w:hAnsi="Arial" w:cs="Arial"/>
                <w:sz w:val="18"/>
                <w:szCs w:val="18"/>
              </w:rPr>
            </w:pPr>
            <w:r w:rsidRPr="00C4034E">
              <w:rPr>
                <w:rFonts w:ascii="Arial" w:hAnsi="Arial" w:cs="Arial"/>
                <w:sz w:val="18"/>
                <w:szCs w:val="18"/>
              </w:rPr>
              <w:t>Stavebná technológia</w:t>
            </w:r>
          </w:p>
          <w:p w:rsidR="002B6162" w:rsidRPr="00C4034E" w:rsidRDefault="002B6162" w:rsidP="000677D9">
            <w:pPr>
              <w:jc w:val="center"/>
              <w:rPr>
                <w:rFonts w:ascii="Arial" w:hAnsi="Arial" w:cs="Arial"/>
                <w:sz w:val="18"/>
                <w:szCs w:val="18"/>
              </w:rPr>
            </w:pPr>
            <w:r w:rsidRPr="00C4034E">
              <w:rPr>
                <w:rFonts w:ascii="Arial" w:hAnsi="Arial" w:cs="Arial"/>
                <w:sz w:val="18"/>
                <w:szCs w:val="18"/>
              </w:rPr>
              <w:t>Materiály</w:t>
            </w:r>
          </w:p>
          <w:p w:rsidR="002B6162" w:rsidRPr="00C4034E" w:rsidRDefault="002B6162" w:rsidP="000677D9">
            <w:pPr>
              <w:jc w:val="center"/>
              <w:rPr>
                <w:rFonts w:ascii="Arial" w:hAnsi="Arial" w:cs="Arial"/>
                <w:sz w:val="18"/>
                <w:szCs w:val="18"/>
              </w:rPr>
            </w:pPr>
          </w:p>
        </w:tc>
      </w:tr>
    </w:tbl>
    <w:p w:rsidR="002B6162" w:rsidRPr="00BE4758" w:rsidRDefault="002B6162" w:rsidP="002B6162"/>
    <w:p w:rsidR="002B6162" w:rsidRDefault="002B6162" w:rsidP="002B61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857"/>
        <w:gridCol w:w="4857"/>
        <w:gridCol w:w="4858"/>
      </w:tblGrid>
      <w:tr w:rsidR="002B6162" w:rsidTr="000677D9">
        <w:trPr>
          <w:cantSplit/>
        </w:trPr>
        <w:tc>
          <w:tcPr>
            <w:tcW w:w="4857" w:type="dxa"/>
            <w:tcBorders>
              <w:top w:val="single" w:sz="12" w:space="0" w:color="auto"/>
              <w:left w:val="single" w:sz="12" w:space="0" w:color="auto"/>
              <w:bottom w:val="single" w:sz="12" w:space="0" w:color="auto"/>
              <w:right w:val="single" w:sz="12" w:space="0" w:color="auto"/>
            </w:tcBorders>
            <w:shd w:val="clear" w:color="auto" w:fill="FFFF99"/>
          </w:tcPr>
          <w:p w:rsidR="002B6162" w:rsidRDefault="002B6162" w:rsidP="000677D9">
            <w:pPr>
              <w:keepNext/>
              <w:jc w:val="center"/>
              <w:rPr>
                <w:b/>
              </w:rPr>
            </w:pPr>
            <w:r>
              <w:rPr>
                <w:b/>
              </w:rPr>
              <w:t>Vzdelávacie výstupy</w:t>
            </w:r>
          </w:p>
        </w:tc>
        <w:tc>
          <w:tcPr>
            <w:tcW w:w="4857" w:type="dxa"/>
            <w:tcBorders>
              <w:top w:val="single" w:sz="12" w:space="0" w:color="auto"/>
              <w:left w:val="single" w:sz="12" w:space="0" w:color="auto"/>
              <w:bottom w:val="single" w:sz="12" w:space="0" w:color="auto"/>
              <w:right w:val="single" w:sz="12" w:space="0" w:color="auto"/>
            </w:tcBorders>
            <w:shd w:val="clear" w:color="auto" w:fill="FFFF99"/>
          </w:tcPr>
          <w:p w:rsidR="002B6162" w:rsidRDefault="002B6162" w:rsidP="000677D9">
            <w:pPr>
              <w:keepNext/>
              <w:jc w:val="center"/>
              <w:rPr>
                <w:b/>
              </w:rPr>
            </w:pPr>
            <w:r>
              <w:rPr>
                <w:b/>
              </w:rPr>
              <w:t>Metódy a prostriedky hodnotenia</w:t>
            </w:r>
          </w:p>
        </w:tc>
        <w:tc>
          <w:tcPr>
            <w:tcW w:w="4858" w:type="dxa"/>
            <w:tcBorders>
              <w:top w:val="single" w:sz="12" w:space="0" w:color="auto"/>
              <w:left w:val="single" w:sz="12" w:space="0" w:color="auto"/>
              <w:bottom w:val="single" w:sz="12" w:space="0" w:color="auto"/>
              <w:right w:val="single" w:sz="12" w:space="0" w:color="auto"/>
            </w:tcBorders>
            <w:shd w:val="clear" w:color="auto" w:fill="FFFF99"/>
          </w:tcPr>
          <w:p w:rsidR="002B6162" w:rsidRDefault="002B6162" w:rsidP="000677D9">
            <w:pPr>
              <w:keepNext/>
              <w:jc w:val="center"/>
              <w:rPr>
                <w:b/>
              </w:rPr>
            </w:pPr>
            <w:r>
              <w:rPr>
                <w:b/>
              </w:rPr>
              <w:t>Kritéria hodnotenia</w:t>
            </w:r>
          </w:p>
        </w:tc>
      </w:tr>
      <w:tr w:rsidR="002B6162" w:rsidTr="000677D9">
        <w:trPr>
          <w:cantSplit/>
        </w:trPr>
        <w:tc>
          <w:tcPr>
            <w:tcW w:w="4857" w:type="dxa"/>
            <w:tcBorders>
              <w:top w:val="single" w:sz="12" w:space="0" w:color="auto"/>
            </w:tcBorders>
          </w:tcPr>
          <w:p w:rsidR="002B6162" w:rsidRDefault="002B6162" w:rsidP="000677D9">
            <w:pPr>
              <w:jc w:val="left"/>
            </w:pPr>
            <w:r>
              <w:t>Žiak má:</w:t>
            </w:r>
          </w:p>
          <w:p w:rsidR="002B6162" w:rsidRPr="0055767B" w:rsidRDefault="002B6162" w:rsidP="000677D9">
            <w:pPr>
              <w:pStyle w:val="Default"/>
              <w:rPr>
                <w:rFonts w:ascii="Arial Narrow" w:hAnsi="Arial Narrow"/>
                <w:sz w:val="20"/>
                <w:szCs w:val="20"/>
              </w:rPr>
            </w:pPr>
            <w:r>
              <w:rPr>
                <w:rFonts w:ascii="Arial Narrow" w:hAnsi="Arial Narrow"/>
                <w:sz w:val="20"/>
                <w:szCs w:val="20"/>
              </w:rPr>
              <w:t>Vedieť p</w:t>
            </w:r>
            <w:r w:rsidRPr="0055767B">
              <w:rPr>
                <w:rFonts w:ascii="Arial Narrow" w:hAnsi="Arial Narrow"/>
                <w:sz w:val="20"/>
                <w:szCs w:val="20"/>
              </w:rPr>
              <w:t>opísať základné ustanovenia právnych noriem, predpisov a zásad o BOZP, hygiene práce a protipožiarnych opatreniach.</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 xml:space="preserve">Vysvetliť pravidlá správania na OV a </w:t>
            </w:r>
            <w:r>
              <w:rPr>
                <w:rFonts w:ascii="Arial Narrow" w:hAnsi="Arial Narrow"/>
                <w:sz w:val="20"/>
                <w:szCs w:val="20"/>
              </w:rPr>
              <w:t>v</w:t>
            </w:r>
            <w:r w:rsidRPr="0055767B">
              <w:rPr>
                <w:rFonts w:ascii="Arial Narrow" w:hAnsi="Arial Narrow"/>
                <w:sz w:val="20"/>
                <w:szCs w:val="20"/>
              </w:rPr>
              <w:t>ymenovať druhy ohrození, riziká, príčiny úrazov a ich predchádzanie.</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 xml:space="preserve">Vedieť miešať betónovú zmes, ovládať postup pridávania zložiek do BZ, ukladať BZ do výkopov. </w:t>
            </w:r>
          </w:p>
          <w:p w:rsidR="002B6162" w:rsidRPr="0055767B" w:rsidRDefault="002B6162" w:rsidP="000677D9">
            <w:pPr>
              <w:pStyle w:val="Default"/>
              <w:rPr>
                <w:rFonts w:ascii="Arial Narrow" w:hAnsi="Arial Narrow"/>
                <w:sz w:val="20"/>
                <w:szCs w:val="20"/>
              </w:rPr>
            </w:pPr>
            <w:r>
              <w:rPr>
                <w:rFonts w:ascii="Arial Narrow" w:hAnsi="Arial Narrow"/>
                <w:sz w:val="20"/>
                <w:szCs w:val="20"/>
              </w:rPr>
              <w:t>Vedieť si pripraviť</w:t>
            </w:r>
            <w:r w:rsidRPr="0055767B">
              <w:rPr>
                <w:rFonts w:ascii="Arial Narrow" w:hAnsi="Arial Narrow"/>
                <w:sz w:val="20"/>
                <w:szCs w:val="20"/>
              </w:rPr>
              <w:t xml:space="preserve"> materiál na debnenie a správne manipulovať s pomôckami, vedieť umiestniť debniace dielne a zhotoviť z nich debnenie.</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Poznať zásady ošetrovania betónu v letnom a zimnom období.</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Podľa zásad vymurovať nasucho rôzne druhy väzieb.</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 xml:space="preserve">Vedieť urobiť založenie muriva, izolácie, priame múry, rohy, pravouhlé pripojenie a kríženie </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Vykonať stavbu jednoduchého lešenia podľa pravidiel.</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Použiť správnu technológiu opracovania kovov, plastov a sadrokartónu.</w:t>
            </w:r>
          </w:p>
          <w:p w:rsidR="002B6162" w:rsidRPr="0055767B" w:rsidRDefault="002B6162" w:rsidP="000677D9">
            <w:pPr>
              <w:pStyle w:val="Default"/>
              <w:rPr>
                <w:rFonts w:ascii="Arial Narrow" w:hAnsi="Arial Narrow"/>
                <w:sz w:val="20"/>
                <w:szCs w:val="20"/>
              </w:rPr>
            </w:pPr>
            <w:r w:rsidRPr="0055767B">
              <w:rPr>
                <w:rFonts w:ascii="Arial Narrow" w:hAnsi="Arial Narrow"/>
                <w:sz w:val="20"/>
                <w:szCs w:val="20"/>
              </w:rPr>
              <w:t>Zhotoviť jednoduchý tesársky výrobok podľa zadania.</w:t>
            </w:r>
          </w:p>
          <w:p w:rsidR="002B6162" w:rsidRDefault="002B6162" w:rsidP="000677D9">
            <w:pPr>
              <w:pStyle w:val="Default"/>
              <w:rPr>
                <w:rFonts w:ascii="Arial Narrow" w:hAnsi="Arial Narrow"/>
                <w:sz w:val="20"/>
                <w:szCs w:val="20"/>
              </w:rPr>
            </w:pPr>
            <w:r w:rsidRPr="0055767B">
              <w:rPr>
                <w:rFonts w:ascii="Arial Narrow" w:hAnsi="Arial Narrow"/>
                <w:sz w:val="20"/>
                <w:szCs w:val="20"/>
              </w:rPr>
              <w:t xml:space="preserve">Zhotoviť podklad pod maľby a nátery podľa zadania. </w:t>
            </w:r>
          </w:p>
          <w:p w:rsidR="002B6162" w:rsidRDefault="002B6162" w:rsidP="000677D9">
            <w:pPr>
              <w:pStyle w:val="Default"/>
              <w:rPr>
                <w:rFonts w:ascii="Arial Narrow" w:hAnsi="Arial Narrow"/>
                <w:sz w:val="20"/>
                <w:szCs w:val="20"/>
              </w:rPr>
            </w:pPr>
            <w:r>
              <w:rPr>
                <w:rFonts w:ascii="Arial Narrow" w:hAnsi="Arial Narrow"/>
                <w:sz w:val="20"/>
                <w:szCs w:val="20"/>
              </w:rPr>
              <w:t>Vedieť rozoznať škodlivé a neškodlivé odpady a vie ako ich možno triediť a recyklovať.</w:t>
            </w:r>
          </w:p>
          <w:p w:rsidR="002B6162" w:rsidRPr="0055767B" w:rsidRDefault="002B6162" w:rsidP="000677D9">
            <w:pPr>
              <w:pStyle w:val="Default"/>
              <w:rPr>
                <w:sz w:val="16"/>
                <w:szCs w:val="16"/>
              </w:rPr>
            </w:pPr>
          </w:p>
        </w:tc>
        <w:tc>
          <w:tcPr>
            <w:tcW w:w="4857" w:type="dxa"/>
            <w:tcBorders>
              <w:top w:val="single" w:sz="12" w:space="0" w:color="auto"/>
            </w:tcBorders>
          </w:tcPr>
          <w:p w:rsidR="002B6162" w:rsidRDefault="002B6162" w:rsidP="000677D9">
            <w:pPr>
              <w:jc w:val="center"/>
            </w:pPr>
            <w:r>
              <w:t>ústne skúšanie</w:t>
            </w:r>
          </w:p>
          <w:p w:rsidR="002B6162" w:rsidRDefault="002B6162" w:rsidP="000677D9">
            <w:pPr>
              <w:jc w:val="center"/>
            </w:pPr>
            <w:r>
              <w:t>písomné cvičenie</w:t>
            </w:r>
          </w:p>
          <w:p w:rsidR="002B6162" w:rsidRDefault="002B6162" w:rsidP="000677D9">
            <w:pPr>
              <w:jc w:val="center"/>
            </w:pPr>
            <w:r>
              <w:t>praktické cvičenie</w:t>
            </w:r>
          </w:p>
          <w:p w:rsidR="002B6162" w:rsidRDefault="002B6162" w:rsidP="000677D9">
            <w:pPr>
              <w:jc w:val="center"/>
            </w:pPr>
            <w:r>
              <w:t>produktívna práca žiakov</w:t>
            </w:r>
          </w:p>
          <w:p w:rsidR="002B6162" w:rsidRDefault="002B6162" w:rsidP="000677D9">
            <w:pPr>
              <w:jc w:val="center"/>
            </w:pPr>
            <w:r>
              <w:t>rozbor</w:t>
            </w:r>
          </w:p>
          <w:p w:rsidR="002B6162" w:rsidRPr="00286EBF" w:rsidRDefault="002B6162" w:rsidP="000677D9">
            <w:pPr>
              <w:pStyle w:val="Default"/>
              <w:jc w:val="center"/>
              <w:rPr>
                <w:rFonts w:ascii="Arial Narrow" w:hAnsi="Arial Narrow"/>
                <w:sz w:val="22"/>
                <w:szCs w:val="22"/>
              </w:rPr>
            </w:pPr>
            <w:r>
              <w:rPr>
                <w:rFonts w:ascii="Arial Narrow" w:hAnsi="Arial Narrow"/>
                <w:sz w:val="22"/>
                <w:szCs w:val="22"/>
              </w:rPr>
              <w:t>k</w:t>
            </w:r>
            <w:r w:rsidRPr="00286EBF">
              <w:rPr>
                <w:rFonts w:ascii="Arial Narrow" w:hAnsi="Arial Narrow"/>
                <w:sz w:val="22"/>
                <w:szCs w:val="22"/>
              </w:rPr>
              <w:t xml:space="preserve">omplexné hodnotenie súbornej práce </w:t>
            </w:r>
          </w:p>
          <w:p w:rsidR="002B6162" w:rsidRDefault="002B6162" w:rsidP="000677D9">
            <w:pPr>
              <w:jc w:val="center"/>
            </w:pPr>
          </w:p>
        </w:tc>
        <w:tc>
          <w:tcPr>
            <w:tcW w:w="4858" w:type="dxa"/>
            <w:tcBorders>
              <w:top w:val="single" w:sz="12" w:space="0" w:color="auto"/>
            </w:tcBorders>
          </w:tcPr>
          <w:p w:rsidR="002B6162" w:rsidRDefault="002B6162" w:rsidP="000677D9">
            <w:pPr>
              <w:jc w:val="left"/>
            </w:pPr>
            <w:r>
              <w:t>Žiak:</w:t>
            </w:r>
          </w:p>
          <w:p w:rsidR="002B6162" w:rsidRDefault="002B6162" w:rsidP="000677D9">
            <w:pPr>
              <w:jc w:val="left"/>
              <w:rPr>
                <w:sz w:val="20"/>
                <w:szCs w:val="20"/>
              </w:rPr>
            </w:pPr>
            <w:r w:rsidRPr="0055767B">
              <w:rPr>
                <w:sz w:val="20"/>
                <w:szCs w:val="20"/>
              </w:rPr>
              <w:t>Vie sa orientovať v základných ustanoveniach noriem, ovláda BOZP, hygienu práce a protipožiarne predpisy.</w:t>
            </w:r>
          </w:p>
          <w:p w:rsidR="002B6162" w:rsidRDefault="002B6162" w:rsidP="000677D9">
            <w:pPr>
              <w:jc w:val="left"/>
              <w:rPr>
                <w:sz w:val="20"/>
                <w:szCs w:val="20"/>
              </w:rPr>
            </w:pPr>
            <w:r>
              <w:rPr>
                <w:sz w:val="20"/>
                <w:szCs w:val="20"/>
              </w:rPr>
              <w:t>Má osvojené pravidlá správania sa na OV, dokáže predchádzať úrazom.</w:t>
            </w:r>
          </w:p>
          <w:p w:rsidR="002B6162" w:rsidRDefault="002B6162" w:rsidP="000677D9">
            <w:pPr>
              <w:jc w:val="left"/>
              <w:rPr>
                <w:sz w:val="20"/>
                <w:szCs w:val="20"/>
              </w:rPr>
            </w:pPr>
            <w:r>
              <w:rPr>
                <w:sz w:val="20"/>
                <w:szCs w:val="20"/>
              </w:rPr>
              <w:t>Ovláda miešanie BZ a vie pridávať zložky do BZ.</w:t>
            </w:r>
          </w:p>
          <w:p w:rsidR="002B6162" w:rsidRDefault="002B6162" w:rsidP="000677D9">
            <w:pPr>
              <w:pStyle w:val="Default"/>
              <w:rPr>
                <w:rFonts w:ascii="Arial Narrow" w:hAnsi="Arial Narrow"/>
                <w:sz w:val="20"/>
                <w:szCs w:val="20"/>
              </w:rPr>
            </w:pPr>
            <w:r>
              <w:rPr>
                <w:rFonts w:ascii="Arial Narrow" w:hAnsi="Arial Narrow"/>
                <w:sz w:val="20"/>
                <w:szCs w:val="20"/>
              </w:rPr>
              <w:t>Vie si pripraviť</w:t>
            </w:r>
            <w:r w:rsidRPr="0055767B">
              <w:rPr>
                <w:rFonts w:ascii="Arial Narrow" w:hAnsi="Arial Narrow"/>
                <w:sz w:val="20"/>
                <w:szCs w:val="20"/>
              </w:rPr>
              <w:t xml:space="preserve"> materiál na debnenie a správne</w:t>
            </w:r>
            <w:r>
              <w:rPr>
                <w:rFonts w:ascii="Arial Narrow" w:hAnsi="Arial Narrow"/>
                <w:sz w:val="20"/>
                <w:szCs w:val="20"/>
              </w:rPr>
              <w:t xml:space="preserve"> manipulovať s pomôckami, vie</w:t>
            </w:r>
            <w:r w:rsidRPr="0055767B">
              <w:rPr>
                <w:rFonts w:ascii="Arial Narrow" w:hAnsi="Arial Narrow"/>
                <w:sz w:val="20"/>
                <w:szCs w:val="20"/>
              </w:rPr>
              <w:t xml:space="preserve"> umiestniť debniace die</w:t>
            </w:r>
            <w:r>
              <w:rPr>
                <w:rFonts w:ascii="Arial Narrow" w:hAnsi="Arial Narrow"/>
                <w:sz w:val="20"/>
                <w:szCs w:val="20"/>
              </w:rPr>
              <w:t>lne a zhotoviť z nich debnenie.</w:t>
            </w:r>
          </w:p>
          <w:p w:rsidR="002B6162" w:rsidRPr="00D56657" w:rsidRDefault="002B6162" w:rsidP="000677D9">
            <w:pPr>
              <w:pStyle w:val="Default"/>
              <w:rPr>
                <w:rFonts w:ascii="Arial Narrow" w:hAnsi="Arial Narrow"/>
                <w:sz w:val="20"/>
                <w:szCs w:val="20"/>
              </w:rPr>
            </w:pPr>
            <w:r>
              <w:rPr>
                <w:rFonts w:ascii="Arial Narrow" w:hAnsi="Arial Narrow"/>
                <w:sz w:val="20"/>
                <w:szCs w:val="20"/>
              </w:rPr>
              <w:t>Dokáže ošetriť betón v letnom a zimnom období.</w:t>
            </w:r>
          </w:p>
          <w:p w:rsidR="002B6162" w:rsidRDefault="002B6162" w:rsidP="000677D9">
            <w:pPr>
              <w:jc w:val="left"/>
              <w:rPr>
                <w:sz w:val="20"/>
                <w:szCs w:val="20"/>
              </w:rPr>
            </w:pPr>
            <w:r>
              <w:rPr>
                <w:sz w:val="20"/>
                <w:szCs w:val="20"/>
              </w:rPr>
              <w:t>Vie nasucho vymurovať rôzne druhy väzieb.</w:t>
            </w:r>
          </w:p>
          <w:p w:rsidR="002B6162" w:rsidRDefault="002B6162" w:rsidP="000677D9">
            <w:pPr>
              <w:jc w:val="left"/>
              <w:rPr>
                <w:sz w:val="20"/>
                <w:szCs w:val="20"/>
              </w:rPr>
            </w:pPr>
            <w:r>
              <w:rPr>
                <w:sz w:val="20"/>
                <w:szCs w:val="20"/>
              </w:rPr>
              <w:t>Dokáže založiť murivo.</w:t>
            </w:r>
          </w:p>
          <w:p w:rsidR="002B6162" w:rsidRDefault="002B6162" w:rsidP="000677D9">
            <w:pPr>
              <w:jc w:val="left"/>
              <w:rPr>
                <w:sz w:val="20"/>
                <w:szCs w:val="20"/>
              </w:rPr>
            </w:pPr>
            <w:r>
              <w:rPr>
                <w:sz w:val="20"/>
                <w:szCs w:val="20"/>
              </w:rPr>
              <w:t>Dokáže vyhotoviť stavbu jednoduchého lešenia.</w:t>
            </w:r>
          </w:p>
          <w:p w:rsidR="002B6162" w:rsidRDefault="002B6162" w:rsidP="000677D9">
            <w:pPr>
              <w:jc w:val="left"/>
              <w:rPr>
                <w:sz w:val="20"/>
                <w:szCs w:val="20"/>
              </w:rPr>
            </w:pPr>
            <w:r>
              <w:rPr>
                <w:sz w:val="20"/>
                <w:szCs w:val="20"/>
              </w:rPr>
              <w:t>Pri opracovaní kovov, plastov a sadrokartónu používa správnu technológiu.</w:t>
            </w:r>
          </w:p>
          <w:p w:rsidR="002B6162" w:rsidRDefault="002B6162" w:rsidP="000677D9">
            <w:pPr>
              <w:jc w:val="left"/>
              <w:rPr>
                <w:sz w:val="20"/>
                <w:szCs w:val="20"/>
              </w:rPr>
            </w:pPr>
            <w:r>
              <w:rPr>
                <w:sz w:val="20"/>
                <w:szCs w:val="20"/>
              </w:rPr>
              <w:t>Dokáže zhotoviť jednoduchý tesársky výrobok podľa zadania.</w:t>
            </w:r>
          </w:p>
          <w:p w:rsidR="002B6162" w:rsidRDefault="002B6162" w:rsidP="000677D9">
            <w:pPr>
              <w:jc w:val="left"/>
              <w:rPr>
                <w:sz w:val="20"/>
                <w:szCs w:val="20"/>
              </w:rPr>
            </w:pPr>
            <w:r>
              <w:rPr>
                <w:sz w:val="20"/>
                <w:szCs w:val="20"/>
              </w:rPr>
              <w:t>Vie zhotoviť podklad pod maľby a nátery.</w:t>
            </w:r>
          </w:p>
          <w:p w:rsidR="002B6162" w:rsidRDefault="002B6162" w:rsidP="000677D9">
            <w:pPr>
              <w:pStyle w:val="Default"/>
              <w:rPr>
                <w:rFonts w:ascii="Arial Narrow" w:hAnsi="Arial Narrow"/>
                <w:sz w:val="20"/>
                <w:szCs w:val="20"/>
              </w:rPr>
            </w:pPr>
            <w:r>
              <w:rPr>
                <w:rFonts w:ascii="Arial Narrow" w:hAnsi="Arial Narrow"/>
                <w:sz w:val="20"/>
                <w:szCs w:val="20"/>
              </w:rPr>
              <w:t>Vie rozoznať škodlivé a neškodlivé odpady.</w:t>
            </w:r>
          </w:p>
          <w:p w:rsidR="002B6162" w:rsidRDefault="002B6162" w:rsidP="000677D9">
            <w:pPr>
              <w:pStyle w:val="Default"/>
              <w:rPr>
                <w:rFonts w:ascii="Arial Narrow" w:hAnsi="Arial Narrow"/>
                <w:sz w:val="20"/>
                <w:szCs w:val="20"/>
              </w:rPr>
            </w:pPr>
            <w:r>
              <w:rPr>
                <w:rFonts w:ascii="Arial Narrow" w:hAnsi="Arial Narrow"/>
                <w:sz w:val="20"/>
                <w:szCs w:val="20"/>
              </w:rPr>
              <w:t>Dokáže ich triediť a recyklovať.</w:t>
            </w:r>
          </w:p>
          <w:p w:rsidR="002B6162" w:rsidRPr="0055767B" w:rsidRDefault="002B6162" w:rsidP="000677D9">
            <w:pPr>
              <w:jc w:val="left"/>
              <w:rPr>
                <w:sz w:val="20"/>
                <w:szCs w:val="20"/>
              </w:rPr>
            </w:pPr>
          </w:p>
        </w:tc>
      </w:tr>
    </w:tbl>
    <w:p w:rsidR="008729AA" w:rsidRDefault="008729AA" w:rsidP="002B6162">
      <w:pPr>
        <w:sectPr w:rsidR="008729AA" w:rsidSect="008729AA">
          <w:footerReference w:type="default" r:id="rId16"/>
          <w:pgSz w:w="16838" w:h="11906" w:orient="landscape"/>
          <w:pgMar w:top="1134" w:right="1134" w:bottom="1134" w:left="1134" w:header="851" w:footer="851" w:gutter="0"/>
          <w:cols w:space="708"/>
        </w:sectPr>
      </w:pPr>
    </w:p>
    <w:p w:rsidR="002B6162" w:rsidRDefault="002B6162" w:rsidP="002B6162"/>
    <w:p w:rsidR="002B6162" w:rsidRDefault="002B6162" w:rsidP="002B6162">
      <w:pPr>
        <w:pStyle w:val="Akonadpis1"/>
        <w:rPr>
          <w:rFonts w:eastAsia="MS Mincho"/>
        </w:rPr>
      </w:pPr>
      <w:r>
        <w:rPr>
          <w:rFonts w:eastAsia="MS Mincho"/>
        </w:rPr>
        <w:t xml:space="preserve">Kritériá výkonu žiaka a hodnotenie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655"/>
        <w:gridCol w:w="567"/>
        <w:gridCol w:w="567"/>
        <w:gridCol w:w="567"/>
      </w:tblGrid>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Default="002B6162" w:rsidP="000677D9">
            <w:pPr>
              <w:jc w:val="left"/>
              <w:rPr>
                <w:rFonts w:eastAsia="MS Mincho"/>
              </w:rPr>
            </w:pPr>
          </w:p>
        </w:tc>
        <w:tc>
          <w:tcPr>
            <w:tcW w:w="1701" w:type="dxa"/>
            <w:gridSpan w:val="3"/>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 ročník</w:t>
            </w:r>
          </w:p>
          <w:p w:rsidR="002B6162" w:rsidRDefault="002B6162" w:rsidP="000677D9">
            <w:pPr>
              <w:jc w:val="center"/>
              <w:rPr>
                <w:rFonts w:eastAsia="MS Mincho"/>
              </w:rPr>
            </w:pPr>
            <w:r>
              <w:rPr>
                <w:rFonts w:eastAsia="MS Mincho"/>
              </w:rPr>
              <w:t>Body</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ovládať základné technologické pojmy, názvoslovia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vedieť spôsoby ručného opracovania dreva, pomenovať pomôcky, náradie a nástroje potrebné k ručnému opracovaniu dreva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osvojiť si zásady bezpečnosti a ochrany zdravia pri ručnom opracovaní dreva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vedieť charakterizovať a zvoliť si vhodné murárske náradie, nástroje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a pomôcky k práci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nadobudnúť zručnosti pri murovaní tehlového muriva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Pr>
                <w:sz w:val="23"/>
                <w:szCs w:val="23"/>
              </w:rPr>
              <w:t>os</w:t>
            </w:r>
            <w:r w:rsidRPr="00CD7A8F">
              <w:rPr>
                <w:sz w:val="23"/>
                <w:szCs w:val="23"/>
              </w:rPr>
              <w:t xml:space="preserve">vojiť si zručnosti väzieb tehál, založenia muriva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vedieť charakterizovať základné betonárske práce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osvojiť si postup prípravy prostého betónu, jeho zložiek, prísad a prímesí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osvojiť si bezpečnosť a ochranu zdravia pri betonárskych prácach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vedieť spôsoby ručného opracovania kovu, plastu, sadrokartónu, pomenovať a vybrať si vhodné pomôcky, náradia a nástroje potrebné k ručnému opracovaniu kovov, plastov a sadrokartónu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osvojiť si základné pomôcky, náradie a zariadenia pre základné maliarske a natieračské práce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r w:rsidR="002B6162" w:rsidTr="000677D9">
        <w:trPr>
          <w:cantSplit/>
        </w:trPr>
        <w:tc>
          <w:tcPr>
            <w:tcW w:w="7655" w:type="dxa"/>
            <w:tcBorders>
              <w:top w:val="single" w:sz="4" w:space="0" w:color="auto"/>
              <w:left w:val="single" w:sz="4" w:space="0" w:color="auto"/>
              <w:bottom w:val="single" w:sz="4" w:space="0" w:color="auto"/>
              <w:right w:val="single" w:sz="4" w:space="0" w:color="auto"/>
            </w:tcBorders>
          </w:tcPr>
          <w:p w:rsidR="002B6162" w:rsidRPr="00CD7A8F" w:rsidRDefault="002B6162" w:rsidP="000677D9">
            <w:pPr>
              <w:pStyle w:val="Default"/>
              <w:rPr>
                <w:sz w:val="23"/>
                <w:szCs w:val="23"/>
              </w:rPr>
            </w:pPr>
            <w:r w:rsidRPr="00CD7A8F">
              <w:rPr>
                <w:sz w:val="23"/>
                <w:szCs w:val="23"/>
              </w:rPr>
              <w:t xml:space="preserve">nadobudnúť zručnosti pri vyhotovovaní jednoduchých maľbách a náteroch </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0</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1</w:t>
            </w:r>
          </w:p>
        </w:tc>
        <w:tc>
          <w:tcPr>
            <w:tcW w:w="567" w:type="dxa"/>
            <w:tcBorders>
              <w:top w:val="single" w:sz="4" w:space="0" w:color="auto"/>
              <w:left w:val="single" w:sz="4" w:space="0" w:color="auto"/>
              <w:bottom w:val="single" w:sz="4" w:space="0" w:color="auto"/>
              <w:right w:val="single" w:sz="4" w:space="0" w:color="auto"/>
            </w:tcBorders>
          </w:tcPr>
          <w:p w:rsidR="002B6162" w:rsidRDefault="002B6162" w:rsidP="000677D9">
            <w:pPr>
              <w:jc w:val="center"/>
              <w:rPr>
                <w:rFonts w:eastAsia="MS Mincho"/>
              </w:rPr>
            </w:pPr>
            <w:r>
              <w:rPr>
                <w:rFonts w:eastAsia="MS Mincho"/>
              </w:rPr>
              <w:t>2</w:t>
            </w:r>
          </w:p>
        </w:tc>
      </w:tr>
    </w:tbl>
    <w:p w:rsidR="002B6162" w:rsidRPr="00FC1328" w:rsidRDefault="002B6162" w:rsidP="002B6162">
      <w:pPr>
        <w:rPr>
          <w:b/>
        </w:rPr>
      </w:pPr>
    </w:p>
    <w:p w:rsidR="0034570A" w:rsidRPr="00E35B44" w:rsidRDefault="0034570A" w:rsidP="0034570A">
      <w:pPr>
        <w:rPr>
          <w:rFonts w:ascii="Times New Roman" w:eastAsia="MS Mincho" w:hAnsi="Times New Roman"/>
        </w:rPr>
      </w:pPr>
      <w:r w:rsidRPr="00E35B44">
        <w:rPr>
          <w:rFonts w:ascii="Times New Roman" w:eastAsia="MS Mincho" w:hAnsi="Times New Roman"/>
        </w:rPr>
        <w:t>Hodnotil:</w:t>
      </w:r>
      <w:r w:rsidRPr="00E35B44">
        <w:rPr>
          <w:rFonts w:ascii="Times New Roman" w:eastAsia="MS Mincho" w:hAnsi="Times New Roman"/>
        </w:rPr>
        <w:tab/>
      </w:r>
      <w:r w:rsidRPr="00E35B44">
        <w:rPr>
          <w:rFonts w:ascii="Times New Roman" w:eastAsia="MS Mincho" w:hAnsi="Times New Roman"/>
        </w:rPr>
        <w:tab/>
      </w:r>
      <w:r w:rsidRPr="00E35B44">
        <w:rPr>
          <w:rFonts w:ascii="Times New Roman" w:eastAsia="MS Mincho" w:hAnsi="Times New Roman"/>
        </w:rPr>
        <w:tab/>
      </w:r>
      <w:r w:rsidRPr="00E35B44">
        <w:rPr>
          <w:rFonts w:ascii="Times New Roman" w:eastAsia="MS Mincho" w:hAnsi="Times New Roman"/>
        </w:rPr>
        <w:tab/>
        <w:t>.............................................</w:t>
      </w:r>
    </w:p>
    <w:p w:rsidR="0034570A" w:rsidRPr="00E35B44" w:rsidRDefault="0034570A" w:rsidP="0034570A">
      <w:pPr>
        <w:rPr>
          <w:rFonts w:ascii="Times New Roman" w:eastAsia="MS Mincho" w:hAnsi="Times New Roman"/>
        </w:rPr>
      </w:pPr>
      <w:r w:rsidRPr="00E35B44">
        <w:rPr>
          <w:rFonts w:ascii="Times New Roman" w:eastAsia="MS Mincho" w:hAnsi="Times New Roman"/>
        </w:rPr>
        <w:t>Dňa:</w:t>
      </w:r>
      <w:r w:rsidRPr="00E35B44">
        <w:rPr>
          <w:rFonts w:ascii="Times New Roman" w:eastAsia="MS Mincho" w:hAnsi="Times New Roman"/>
        </w:rPr>
        <w:tab/>
      </w:r>
      <w:r w:rsidRPr="00E35B44">
        <w:rPr>
          <w:rFonts w:ascii="Times New Roman" w:eastAsia="MS Mincho" w:hAnsi="Times New Roman"/>
        </w:rPr>
        <w:tab/>
      </w:r>
      <w:r w:rsidRPr="00E35B44">
        <w:rPr>
          <w:rFonts w:ascii="Times New Roman" w:eastAsia="MS Mincho" w:hAnsi="Times New Roman"/>
        </w:rPr>
        <w:tab/>
      </w:r>
      <w:r w:rsidRPr="00E35B44">
        <w:rPr>
          <w:rFonts w:ascii="Times New Roman" w:eastAsia="MS Mincho" w:hAnsi="Times New Roman"/>
        </w:rPr>
        <w:tab/>
      </w:r>
      <w:r w:rsidRPr="00E35B44">
        <w:rPr>
          <w:rFonts w:ascii="Times New Roman" w:eastAsia="MS Mincho" w:hAnsi="Times New Roman"/>
        </w:rPr>
        <w:tab/>
        <w:t>............................................</w:t>
      </w:r>
    </w:p>
    <w:p w:rsidR="0034570A" w:rsidRPr="00E35B44" w:rsidRDefault="0034570A" w:rsidP="0034570A">
      <w:pPr>
        <w:rPr>
          <w:rFonts w:ascii="Times New Roman" w:eastAsia="MS Mincho" w:hAnsi="Times New Roman"/>
        </w:rPr>
      </w:pPr>
      <w:r w:rsidRPr="00E35B44">
        <w:rPr>
          <w:rFonts w:ascii="Times New Roman" w:eastAsia="MS Mincho" w:hAnsi="Times New Roman"/>
        </w:rPr>
        <w:t xml:space="preserve"> </w:t>
      </w:r>
    </w:p>
    <w:p w:rsidR="0034570A" w:rsidRPr="00E35B44" w:rsidRDefault="0034570A" w:rsidP="0034570A">
      <w:pPr>
        <w:pStyle w:val="Nadpis3"/>
        <w:numPr>
          <w:ilvl w:val="0"/>
          <w:numId w:val="0"/>
        </w:numPr>
        <w:tabs>
          <w:tab w:val="left" w:pos="708"/>
        </w:tabs>
        <w:rPr>
          <w:rFonts w:ascii="Times New Roman" w:eastAsia="MS Mincho" w:hAnsi="Times New Roman"/>
          <w:b w:val="0"/>
          <w:bCs w:val="0"/>
          <w:sz w:val="22"/>
          <w:szCs w:val="22"/>
        </w:rPr>
      </w:pPr>
      <w:r w:rsidRPr="00E35B44">
        <w:rPr>
          <w:rFonts w:ascii="Times New Roman" w:eastAsia="MS Mincho" w:hAnsi="Times New Roman"/>
          <w:b w:val="0"/>
          <w:bCs w:val="0"/>
          <w:sz w:val="22"/>
          <w:szCs w:val="22"/>
        </w:rPr>
        <w:t>Žiak po prvom ročníku dosiahol bodov</w:t>
      </w:r>
      <w:r w:rsidRPr="00E35B44">
        <w:rPr>
          <w:rFonts w:ascii="Times New Roman" w:eastAsia="MS Mincho" w:hAnsi="Times New Roman"/>
          <w:b w:val="0"/>
          <w:bCs w:val="0"/>
          <w:sz w:val="22"/>
          <w:szCs w:val="22"/>
        </w:rPr>
        <w:tab/>
        <w:t>...................</w:t>
      </w:r>
    </w:p>
    <w:p w:rsidR="0034570A" w:rsidRPr="00E35B44" w:rsidRDefault="0034570A" w:rsidP="0034570A">
      <w:pPr>
        <w:rPr>
          <w:rFonts w:ascii="Times New Roman" w:hAnsi="Times New Roman"/>
        </w:rPr>
      </w:pPr>
    </w:p>
    <w:p w:rsidR="0034570A" w:rsidRPr="00E35B44" w:rsidRDefault="0034570A" w:rsidP="0034570A">
      <w:pPr>
        <w:jc w:val="center"/>
        <w:rPr>
          <w:rFonts w:ascii="Times New Roman" w:hAnsi="Times New Roman"/>
        </w:rPr>
      </w:pPr>
    </w:p>
    <w:p w:rsidR="002B6162" w:rsidRDefault="002B6162" w:rsidP="002B6162"/>
    <w:sectPr w:rsidR="002B6162" w:rsidSect="008729AA">
      <w:pgSz w:w="11906" w:h="16838"/>
      <w:pgMar w:top="1134" w:right="1134"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13" w:rsidRDefault="00FA5913" w:rsidP="00F6712A">
      <w:r>
        <w:separator/>
      </w:r>
    </w:p>
  </w:endnote>
  <w:endnote w:type="continuationSeparator" w:id="0">
    <w:p w:rsidR="00FA5913" w:rsidRDefault="00FA5913" w:rsidP="00F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341998"/>
      <w:docPartObj>
        <w:docPartGallery w:val="Page Numbers (Bottom of Page)"/>
        <w:docPartUnique/>
      </w:docPartObj>
    </w:sdtPr>
    <w:sdtEndPr/>
    <w:sdtContent>
      <w:p w:rsidR="000677D9" w:rsidRDefault="000677D9">
        <w:pPr>
          <w:pStyle w:val="Pta"/>
          <w:jc w:val="center"/>
        </w:pPr>
        <w:r>
          <w:fldChar w:fldCharType="begin"/>
        </w:r>
        <w:r>
          <w:instrText>PAGE   \* MERGEFORMAT</w:instrText>
        </w:r>
        <w:r>
          <w:fldChar w:fldCharType="separate"/>
        </w:r>
        <w:r w:rsidR="005176C1">
          <w:rPr>
            <w:noProof/>
          </w:rPr>
          <w:t>31</w:t>
        </w:r>
        <w:r>
          <w:rPr>
            <w:noProof/>
          </w:rPr>
          <w:fldChar w:fldCharType="end"/>
        </w:r>
      </w:p>
    </w:sdtContent>
  </w:sdt>
  <w:p w:rsidR="000677D9" w:rsidRDefault="000677D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13" w:rsidRDefault="00FA5913" w:rsidP="00F6712A">
      <w:r>
        <w:separator/>
      </w:r>
    </w:p>
  </w:footnote>
  <w:footnote w:type="continuationSeparator" w:id="0">
    <w:p w:rsidR="00FA5913" w:rsidRDefault="00FA5913" w:rsidP="00F67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2A4"/>
    <w:multiLevelType w:val="hybridMultilevel"/>
    <w:tmpl w:val="373C48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23BB3"/>
    <w:multiLevelType w:val="hybridMultilevel"/>
    <w:tmpl w:val="37508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C72596"/>
    <w:multiLevelType w:val="hybridMultilevel"/>
    <w:tmpl w:val="9B163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065FA5"/>
    <w:multiLevelType w:val="hybridMultilevel"/>
    <w:tmpl w:val="9886CF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AD0612"/>
    <w:multiLevelType w:val="hybridMultilevel"/>
    <w:tmpl w:val="3F76E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D1CA7"/>
    <w:multiLevelType w:val="hybridMultilevel"/>
    <w:tmpl w:val="DF1A853C"/>
    <w:lvl w:ilvl="0" w:tplc="7676FB5A">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656EC4"/>
    <w:multiLevelType w:val="hybridMultilevel"/>
    <w:tmpl w:val="4F1C3C62"/>
    <w:lvl w:ilvl="0" w:tplc="7676FB5A">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CA59DF"/>
    <w:multiLevelType w:val="hybridMultilevel"/>
    <w:tmpl w:val="4B3216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604E2E"/>
    <w:multiLevelType w:val="hybridMultilevel"/>
    <w:tmpl w:val="FBB25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5E684F"/>
    <w:multiLevelType w:val="hybridMultilevel"/>
    <w:tmpl w:val="AF9ED3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A01B4F"/>
    <w:multiLevelType w:val="hybridMultilevel"/>
    <w:tmpl w:val="9A1463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27717"/>
    <w:multiLevelType w:val="hybridMultilevel"/>
    <w:tmpl w:val="B47C78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4373"/>
    <w:multiLevelType w:val="hybridMultilevel"/>
    <w:tmpl w:val="CF22F6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07F09"/>
    <w:multiLevelType w:val="hybridMultilevel"/>
    <w:tmpl w:val="0C7A0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CF3F6D"/>
    <w:multiLevelType w:val="hybridMultilevel"/>
    <w:tmpl w:val="09CE9894"/>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pStyle w:val="Akonadpis4sodrkou"/>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2C771619"/>
    <w:multiLevelType w:val="hybridMultilevel"/>
    <w:tmpl w:val="EB7444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EF522DD"/>
    <w:multiLevelType w:val="hybridMultilevel"/>
    <w:tmpl w:val="74B60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CE3F1B"/>
    <w:multiLevelType w:val="hybridMultilevel"/>
    <w:tmpl w:val="83C81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F2378D"/>
    <w:multiLevelType w:val="hybridMultilevel"/>
    <w:tmpl w:val="5C0A7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957D57"/>
    <w:multiLevelType w:val="hybridMultilevel"/>
    <w:tmpl w:val="F0881D04"/>
    <w:lvl w:ilvl="0" w:tplc="041B0001">
      <w:start w:val="1"/>
      <w:numFmt w:val="bullet"/>
      <w:lvlText w:val=""/>
      <w:lvlJc w:val="left"/>
      <w:pPr>
        <w:ind w:left="360" w:hanging="360"/>
      </w:pPr>
      <w:rPr>
        <w:rFonts w:ascii="Symbol" w:hAnsi="Symbol" w:hint="default"/>
      </w:rPr>
    </w:lvl>
    <w:lvl w:ilvl="1" w:tplc="6EB6A98C">
      <w:numFmt w:val="bullet"/>
      <w:lvlText w:val="-"/>
      <w:lvlJc w:val="left"/>
      <w:pPr>
        <w:ind w:left="1080" w:hanging="360"/>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81664C3"/>
    <w:multiLevelType w:val="hybridMultilevel"/>
    <w:tmpl w:val="B5FAE55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8320A6D"/>
    <w:multiLevelType w:val="hybridMultilevel"/>
    <w:tmpl w:val="50B464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349D1"/>
    <w:multiLevelType w:val="hybridMultilevel"/>
    <w:tmpl w:val="23EA243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B466B"/>
    <w:multiLevelType w:val="multilevel"/>
    <w:tmpl w:val="F0A0C15A"/>
    <w:lvl w:ilvl="0">
      <w:start w:val="1"/>
      <w:numFmt w:val="decimal"/>
      <w:pStyle w:val="Nadpis1"/>
      <w:lvlText w:val="%1"/>
      <w:lvlJc w:val="left"/>
      <w:pPr>
        <w:tabs>
          <w:tab w:val="num" w:pos="432"/>
        </w:tabs>
        <w:ind w:left="340" w:hanging="340"/>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992"/>
        </w:tabs>
        <w:ind w:left="992" w:hanging="992"/>
      </w:pPr>
    </w:lvl>
    <w:lvl w:ilvl="4">
      <w:start w:val="1"/>
      <w:numFmt w:val="decimal"/>
      <w:pStyle w:val="Nadpis5"/>
      <w:lvlText w:val="%1.%2.%3.%4.%5"/>
      <w:lvlJc w:val="left"/>
      <w:pPr>
        <w:tabs>
          <w:tab w:val="num" w:pos="1134"/>
        </w:tabs>
        <w:ind w:left="1134" w:hanging="1134"/>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4" w15:restartNumberingAfterBreak="0">
    <w:nsid w:val="3BE33198"/>
    <w:multiLevelType w:val="hybridMultilevel"/>
    <w:tmpl w:val="54606C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2E25E8"/>
    <w:multiLevelType w:val="hybridMultilevel"/>
    <w:tmpl w:val="14B49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241990"/>
    <w:multiLevelType w:val="hybridMultilevel"/>
    <w:tmpl w:val="C4EAB7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6C70A57"/>
    <w:multiLevelType w:val="hybridMultilevel"/>
    <w:tmpl w:val="4372F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8790CEB"/>
    <w:multiLevelType w:val="hybridMultilevel"/>
    <w:tmpl w:val="7128A1A4"/>
    <w:lvl w:ilvl="0" w:tplc="FFFFFFFF">
      <w:start w:val="1"/>
      <w:numFmt w:val="bullet"/>
      <w:pStyle w:val="Hlavika"/>
      <w:lvlText w:val=""/>
      <w:lvlJc w:val="left"/>
      <w:pPr>
        <w:tabs>
          <w:tab w:val="num" w:pos="705"/>
        </w:tabs>
        <w:ind w:left="705" w:hanging="360"/>
      </w:pPr>
      <w:rPr>
        <w:rFonts w:ascii="Symbol" w:hAnsi="Symbol" w:hint="default"/>
        <w:sz w:val="22"/>
        <w:szCs w:val="22"/>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48F47809"/>
    <w:multiLevelType w:val="hybridMultilevel"/>
    <w:tmpl w:val="AE905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980741D"/>
    <w:multiLevelType w:val="hybridMultilevel"/>
    <w:tmpl w:val="2202F594"/>
    <w:lvl w:ilvl="0" w:tplc="2E888848">
      <w:start w:val="1"/>
      <w:numFmt w:val="bullet"/>
      <w:lvlText w:val=""/>
      <w:lvlJc w:val="left"/>
      <w:pPr>
        <w:tabs>
          <w:tab w:val="num" w:pos="720"/>
        </w:tabs>
        <w:ind w:left="720" w:hanging="360"/>
      </w:pPr>
      <w:rPr>
        <w:rFonts w:ascii="Symbol" w:hAnsi="Symbol" w:hint="default"/>
      </w:rPr>
    </w:lvl>
    <w:lvl w:ilvl="1" w:tplc="8E4C7752"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91FE0"/>
    <w:multiLevelType w:val="hybridMultilevel"/>
    <w:tmpl w:val="F26EF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3FC3682"/>
    <w:multiLevelType w:val="hybridMultilevel"/>
    <w:tmpl w:val="6F384E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0D7358"/>
    <w:multiLevelType w:val="hybridMultilevel"/>
    <w:tmpl w:val="651EAF7E"/>
    <w:lvl w:ilvl="0" w:tplc="75B4DA04">
      <w:start w:val="1"/>
      <w:numFmt w:val="decimal"/>
      <w:lvlText w:val="%1."/>
      <w:lvlJc w:val="left"/>
      <w:pPr>
        <w:ind w:left="360" w:hanging="360"/>
      </w:pPr>
      <w:rPr>
        <w:rFonts w:eastAsia="MS Mincho"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BEC2869"/>
    <w:multiLevelType w:val="hybridMultilevel"/>
    <w:tmpl w:val="AEC0A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BE00D4"/>
    <w:multiLevelType w:val="multilevel"/>
    <w:tmpl w:val="FDEAB1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F52A6D"/>
    <w:multiLevelType w:val="hybridMultilevel"/>
    <w:tmpl w:val="97260878"/>
    <w:lvl w:ilvl="0" w:tplc="7676FB5A">
      <w:start w:val="3"/>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FE3944"/>
    <w:multiLevelType w:val="hybridMultilevel"/>
    <w:tmpl w:val="6D2E0ADE"/>
    <w:lvl w:ilvl="0" w:tplc="7676FB5A">
      <w:start w:val="3"/>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9FC28E4"/>
    <w:multiLevelType w:val="multilevel"/>
    <w:tmpl w:val="FE6C40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725A450F"/>
    <w:multiLevelType w:val="hybridMultilevel"/>
    <w:tmpl w:val="37C8406A"/>
    <w:lvl w:ilvl="0" w:tplc="7676FB5A">
      <w:start w:val="3"/>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A3217"/>
    <w:multiLevelType w:val="hybridMultilevel"/>
    <w:tmpl w:val="FF1EC00C"/>
    <w:lvl w:ilvl="0" w:tplc="E4681C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93543A"/>
    <w:multiLevelType w:val="hybridMultilevel"/>
    <w:tmpl w:val="E36435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501FB"/>
    <w:multiLevelType w:val="multilevel"/>
    <w:tmpl w:val="3FD65A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851"/>
        </w:tabs>
        <w:ind w:left="851"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7B6594B"/>
    <w:multiLevelType w:val="hybridMultilevel"/>
    <w:tmpl w:val="DB9C82A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78CE4581"/>
    <w:multiLevelType w:val="hybridMultilevel"/>
    <w:tmpl w:val="12B636BE"/>
    <w:lvl w:ilvl="0" w:tplc="7676FB5A">
      <w:start w:val="3"/>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8F356F6"/>
    <w:multiLevelType w:val="hybridMultilevel"/>
    <w:tmpl w:val="C6DC7C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98C4C6E"/>
    <w:multiLevelType w:val="hybridMultilevel"/>
    <w:tmpl w:val="C3145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8937FA"/>
    <w:multiLevelType w:val="hybridMultilevel"/>
    <w:tmpl w:val="46F21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AF3FFB"/>
    <w:multiLevelType w:val="hybridMultilevel"/>
    <w:tmpl w:val="29445F70"/>
    <w:lvl w:ilvl="0" w:tplc="FFFFFFFF">
      <w:start w:val="1"/>
      <w:numFmt w:val="bullet"/>
      <w:pStyle w:val="Odrka"/>
      <w:lvlText w:val=""/>
      <w:lvlJc w:val="left"/>
      <w:pPr>
        <w:tabs>
          <w:tab w:val="num" w:pos="502"/>
        </w:tabs>
        <w:ind w:left="502" w:hanging="360"/>
      </w:pPr>
      <w:rPr>
        <w:rFonts w:ascii="Symbol" w:hAnsi="Symbol" w:hint="default"/>
        <w:sz w:val="22"/>
        <w:szCs w:val="22"/>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num>
  <w:num w:numId="2">
    <w:abstractNumId w:val="48"/>
  </w:num>
  <w:num w:numId="3">
    <w:abstractNumId w:val="14"/>
  </w:num>
  <w:num w:numId="4">
    <w:abstractNumId w:val="41"/>
  </w:num>
  <w:num w:numId="5">
    <w:abstractNumId w:val="12"/>
  </w:num>
  <w:num w:numId="6">
    <w:abstractNumId w:val="35"/>
  </w:num>
  <w:num w:numId="7">
    <w:abstractNumId w:val="42"/>
  </w:num>
  <w:num w:numId="8">
    <w:abstractNumId w:val="20"/>
  </w:num>
  <w:num w:numId="9">
    <w:abstractNumId w:val="21"/>
  </w:num>
  <w:num w:numId="10">
    <w:abstractNumId w:val="30"/>
  </w:num>
  <w:num w:numId="11">
    <w:abstractNumId w:val="33"/>
  </w:num>
  <w:num w:numId="12">
    <w:abstractNumId w:val="15"/>
  </w:num>
  <w:num w:numId="13">
    <w:abstractNumId w:val="28"/>
  </w:num>
  <w:num w:numId="14">
    <w:abstractNumId w:val="32"/>
  </w:num>
  <w:num w:numId="15">
    <w:abstractNumId w:val="0"/>
  </w:num>
  <w:num w:numId="16">
    <w:abstractNumId w:val="29"/>
  </w:num>
  <w:num w:numId="17">
    <w:abstractNumId w:val="31"/>
  </w:num>
  <w:num w:numId="18">
    <w:abstractNumId w:val="38"/>
  </w:num>
  <w:num w:numId="19">
    <w:abstractNumId w:val="1"/>
  </w:num>
  <w:num w:numId="20">
    <w:abstractNumId w:val="46"/>
  </w:num>
  <w:num w:numId="21">
    <w:abstractNumId w:val="3"/>
  </w:num>
  <w:num w:numId="22">
    <w:abstractNumId w:val="19"/>
  </w:num>
  <w:num w:numId="23">
    <w:abstractNumId w:val="4"/>
  </w:num>
  <w:num w:numId="24">
    <w:abstractNumId w:val="45"/>
  </w:num>
  <w:num w:numId="25">
    <w:abstractNumId w:val="17"/>
  </w:num>
  <w:num w:numId="26">
    <w:abstractNumId w:val="2"/>
  </w:num>
  <w:num w:numId="27">
    <w:abstractNumId w:val="8"/>
  </w:num>
  <w:num w:numId="28">
    <w:abstractNumId w:val="26"/>
  </w:num>
  <w:num w:numId="29">
    <w:abstractNumId w:val="43"/>
  </w:num>
  <w:num w:numId="30">
    <w:abstractNumId w:val="34"/>
  </w:num>
  <w:num w:numId="31">
    <w:abstractNumId w:val="40"/>
  </w:num>
  <w:num w:numId="32">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0"/>
  </w:num>
  <w:num w:numId="35">
    <w:abstractNumId w:val="11"/>
  </w:num>
  <w:num w:numId="36">
    <w:abstractNumId w:val="39"/>
  </w:num>
  <w:num w:numId="37">
    <w:abstractNumId w:val="47"/>
  </w:num>
  <w:num w:numId="38">
    <w:abstractNumId w:val="24"/>
  </w:num>
  <w:num w:numId="39">
    <w:abstractNumId w:val="16"/>
  </w:num>
  <w:num w:numId="40">
    <w:abstractNumId w:val="25"/>
  </w:num>
  <w:num w:numId="41">
    <w:abstractNumId w:val="44"/>
  </w:num>
  <w:num w:numId="42">
    <w:abstractNumId w:val="36"/>
  </w:num>
  <w:num w:numId="43">
    <w:abstractNumId w:val="37"/>
  </w:num>
  <w:num w:numId="44">
    <w:abstractNumId w:val="5"/>
  </w:num>
  <w:num w:numId="45">
    <w:abstractNumId w:val="6"/>
  </w:num>
  <w:num w:numId="46">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9"/>
  </w:num>
  <w:num w:numId="51">
    <w:abstractNumId w:val="13"/>
  </w:num>
  <w:num w:numId="52">
    <w:abstractNumId w:val="18"/>
  </w:num>
  <w:num w:numId="53">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78"/>
    <w:rsid w:val="00017B3A"/>
    <w:rsid w:val="0006741E"/>
    <w:rsid w:val="000677D9"/>
    <w:rsid w:val="00070FF1"/>
    <w:rsid w:val="0008090D"/>
    <w:rsid w:val="00097C18"/>
    <w:rsid w:val="000A13EE"/>
    <w:rsid w:val="000B5EB1"/>
    <w:rsid w:val="000E06CE"/>
    <w:rsid w:val="000E2653"/>
    <w:rsid w:val="001012D8"/>
    <w:rsid w:val="00114CB3"/>
    <w:rsid w:val="00125F6A"/>
    <w:rsid w:val="0013150A"/>
    <w:rsid w:val="00170469"/>
    <w:rsid w:val="001C3FCF"/>
    <w:rsid w:val="001D118C"/>
    <w:rsid w:val="001E78B1"/>
    <w:rsid w:val="00240272"/>
    <w:rsid w:val="002474E9"/>
    <w:rsid w:val="00267B48"/>
    <w:rsid w:val="00281D91"/>
    <w:rsid w:val="002B6162"/>
    <w:rsid w:val="002C2A26"/>
    <w:rsid w:val="002C46B0"/>
    <w:rsid w:val="002E7991"/>
    <w:rsid w:val="002F68D3"/>
    <w:rsid w:val="00302409"/>
    <w:rsid w:val="003102A7"/>
    <w:rsid w:val="0034570A"/>
    <w:rsid w:val="00347D04"/>
    <w:rsid w:val="003553BF"/>
    <w:rsid w:val="00367A55"/>
    <w:rsid w:val="003748A2"/>
    <w:rsid w:val="0038341B"/>
    <w:rsid w:val="003B342A"/>
    <w:rsid w:val="003B3BB5"/>
    <w:rsid w:val="003E338A"/>
    <w:rsid w:val="004412DE"/>
    <w:rsid w:val="004423A8"/>
    <w:rsid w:val="00443FBD"/>
    <w:rsid w:val="00455BE6"/>
    <w:rsid w:val="0045609C"/>
    <w:rsid w:val="004626AE"/>
    <w:rsid w:val="00485814"/>
    <w:rsid w:val="004E7C96"/>
    <w:rsid w:val="0051365D"/>
    <w:rsid w:val="005176C1"/>
    <w:rsid w:val="00535B83"/>
    <w:rsid w:val="00546B73"/>
    <w:rsid w:val="00553D26"/>
    <w:rsid w:val="00575FFB"/>
    <w:rsid w:val="00581664"/>
    <w:rsid w:val="005A7E2A"/>
    <w:rsid w:val="005D4964"/>
    <w:rsid w:val="005D74CE"/>
    <w:rsid w:val="00614B97"/>
    <w:rsid w:val="00623953"/>
    <w:rsid w:val="006261CE"/>
    <w:rsid w:val="00646EBE"/>
    <w:rsid w:val="00675DEE"/>
    <w:rsid w:val="006A313F"/>
    <w:rsid w:val="006B3F6A"/>
    <w:rsid w:val="006C33C7"/>
    <w:rsid w:val="00704B65"/>
    <w:rsid w:val="007057DC"/>
    <w:rsid w:val="007141DE"/>
    <w:rsid w:val="00730830"/>
    <w:rsid w:val="007832A6"/>
    <w:rsid w:val="007B33E3"/>
    <w:rsid w:val="007D484B"/>
    <w:rsid w:val="00812978"/>
    <w:rsid w:val="00834C88"/>
    <w:rsid w:val="00862A31"/>
    <w:rsid w:val="008729AA"/>
    <w:rsid w:val="00884706"/>
    <w:rsid w:val="00886C31"/>
    <w:rsid w:val="00894D78"/>
    <w:rsid w:val="008B753D"/>
    <w:rsid w:val="008F198E"/>
    <w:rsid w:val="00911A15"/>
    <w:rsid w:val="009302F2"/>
    <w:rsid w:val="0094037C"/>
    <w:rsid w:val="00940917"/>
    <w:rsid w:val="00942216"/>
    <w:rsid w:val="009A5DB2"/>
    <w:rsid w:val="009D5646"/>
    <w:rsid w:val="009E1308"/>
    <w:rsid w:val="009F6626"/>
    <w:rsid w:val="00A0120D"/>
    <w:rsid w:val="00A012AC"/>
    <w:rsid w:val="00A27F63"/>
    <w:rsid w:val="00A52ABE"/>
    <w:rsid w:val="00A9315D"/>
    <w:rsid w:val="00AD1C8A"/>
    <w:rsid w:val="00AD44E2"/>
    <w:rsid w:val="00AD4569"/>
    <w:rsid w:val="00AE4A44"/>
    <w:rsid w:val="00AF67DE"/>
    <w:rsid w:val="00B02D01"/>
    <w:rsid w:val="00B21245"/>
    <w:rsid w:val="00B449EB"/>
    <w:rsid w:val="00B75C15"/>
    <w:rsid w:val="00BC0EF8"/>
    <w:rsid w:val="00C216EC"/>
    <w:rsid w:val="00C4465A"/>
    <w:rsid w:val="00C60323"/>
    <w:rsid w:val="00C638D0"/>
    <w:rsid w:val="00C928F4"/>
    <w:rsid w:val="00CB7F35"/>
    <w:rsid w:val="00D1753A"/>
    <w:rsid w:val="00DC7C70"/>
    <w:rsid w:val="00DD0260"/>
    <w:rsid w:val="00DD18C2"/>
    <w:rsid w:val="00DF036B"/>
    <w:rsid w:val="00E76FAC"/>
    <w:rsid w:val="00E87A97"/>
    <w:rsid w:val="00EA5B07"/>
    <w:rsid w:val="00F11B74"/>
    <w:rsid w:val="00F1289B"/>
    <w:rsid w:val="00F217AD"/>
    <w:rsid w:val="00F6712A"/>
    <w:rsid w:val="00F851BA"/>
    <w:rsid w:val="00FA5913"/>
    <w:rsid w:val="00FB789F"/>
    <w:rsid w:val="00FC7B67"/>
    <w:rsid w:val="00FD6707"/>
    <w:rsid w:val="00FF7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DED8"/>
  <w15:docId w15:val="{75DA1361-CA77-4EB8-A760-B145661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4D78"/>
    <w:pPr>
      <w:spacing w:after="0" w:line="240" w:lineRule="auto"/>
      <w:jc w:val="both"/>
    </w:pPr>
    <w:rPr>
      <w:rFonts w:ascii="Arial Narrow" w:eastAsia="Times New Roman" w:hAnsi="Arial Narrow" w:cs="Times New Roman"/>
      <w:kern w:val="20"/>
      <w:lang w:eastAsia="sk-SK"/>
    </w:rPr>
  </w:style>
  <w:style w:type="paragraph" w:styleId="Nadpis1">
    <w:name w:val="heading 1"/>
    <w:basedOn w:val="Normlny"/>
    <w:next w:val="Normlny"/>
    <w:link w:val="Nadpis1Char"/>
    <w:qFormat/>
    <w:rsid w:val="00894D78"/>
    <w:pPr>
      <w:keepNext/>
      <w:numPr>
        <w:numId w:val="1"/>
      </w:numPr>
      <w:spacing w:before="180" w:after="180"/>
      <w:jc w:val="left"/>
      <w:outlineLvl w:val="0"/>
    </w:pPr>
    <w:rPr>
      <w:b/>
      <w:bCs/>
      <w:sz w:val="30"/>
      <w:szCs w:val="30"/>
    </w:rPr>
  </w:style>
  <w:style w:type="paragraph" w:styleId="Nadpis2">
    <w:name w:val="heading 2"/>
    <w:basedOn w:val="Normlny"/>
    <w:next w:val="Normlny"/>
    <w:link w:val="Nadpis2Char"/>
    <w:qFormat/>
    <w:rsid w:val="00894D78"/>
    <w:pPr>
      <w:keepNext/>
      <w:numPr>
        <w:ilvl w:val="1"/>
        <w:numId w:val="1"/>
      </w:numPr>
      <w:spacing w:before="120" w:after="120"/>
      <w:jc w:val="left"/>
      <w:outlineLvl w:val="1"/>
    </w:pPr>
    <w:rPr>
      <w:b/>
      <w:bCs/>
      <w:iCs/>
      <w:sz w:val="28"/>
      <w:szCs w:val="28"/>
    </w:rPr>
  </w:style>
  <w:style w:type="paragraph" w:styleId="Nadpis3">
    <w:name w:val="heading 3"/>
    <w:basedOn w:val="Normlny"/>
    <w:next w:val="Normlny"/>
    <w:link w:val="Nadpis3Char1"/>
    <w:qFormat/>
    <w:rsid w:val="00894D78"/>
    <w:pPr>
      <w:keepNext/>
      <w:numPr>
        <w:ilvl w:val="2"/>
        <w:numId w:val="1"/>
      </w:numPr>
      <w:spacing w:before="60" w:after="60"/>
      <w:jc w:val="left"/>
      <w:outlineLvl w:val="2"/>
    </w:pPr>
    <w:rPr>
      <w:b/>
      <w:bCs/>
      <w:sz w:val="28"/>
      <w:szCs w:val="26"/>
    </w:rPr>
  </w:style>
  <w:style w:type="paragraph" w:styleId="Nadpis4">
    <w:name w:val="heading 4"/>
    <w:basedOn w:val="Normlny"/>
    <w:next w:val="Normlny"/>
    <w:link w:val="Nadpis4Char1"/>
    <w:qFormat/>
    <w:rsid w:val="00894D78"/>
    <w:pPr>
      <w:keepNext/>
      <w:numPr>
        <w:ilvl w:val="3"/>
        <w:numId w:val="1"/>
      </w:numPr>
      <w:spacing w:before="60" w:after="60"/>
      <w:jc w:val="left"/>
      <w:outlineLvl w:val="3"/>
    </w:pPr>
    <w:rPr>
      <w:b/>
      <w:bCs/>
      <w:sz w:val="26"/>
      <w:szCs w:val="28"/>
    </w:rPr>
  </w:style>
  <w:style w:type="paragraph" w:styleId="Nadpis5">
    <w:name w:val="heading 5"/>
    <w:aliases w:val=" Char,Char"/>
    <w:basedOn w:val="Normlny"/>
    <w:next w:val="Normlny"/>
    <w:link w:val="Nadpis5Char"/>
    <w:qFormat/>
    <w:rsid w:val="00894D78"/>
    <w:pPr>
      <w:numPr>
        <w:ilvl w:val="4"/>
        <w:numId w:val="1"/>
      </w:numPr>
      <w:spacing w:before="60" w:after="60"/>
      <w:jc w:val="left"/>
      <w:outlineLvl w:val="4"/>
    </w:pPr>
    <w:rPr>
      <w:b/>
      <w:bCs/>
      <w:iCs/>
      <w:sz w:val="26"/>
      <w:szCs w:val="26"/>
    </w:rPr>
  </w:style>
  <w:style w:type="paragraph" w:styleId="Nadpis6">
    <w:name w:val="heading 6"/>
    <w:basedOn w:val="Normlny"/>
    <w:next w:val="Normlny"/>
    <w:link w:val="Nadpis6Char"/>
    <w:qFormat/>
    <w:rsid w:val="00894D78"/>
    <w:pPr>
      <w:numPr>
        <w:ilvl w:val="5"/>
        <w:numId w:val="1"/>
      </w:numPr>
      <w:spacing w:before="240" w:after="60"/>
      <w:outlineLvl w:val="5"/>
    </w:pPr>
    <w:rPr>
      <w:rFonts w:ascii="Times New Roman" w:hAnsi="Times New Roman"/>
      <w:b/>
      <w:bCs/>
    </w:rPr>
  </w:style>
  <w:style w:type="paragraph" w:styleId="Nadpis7">
    <w:name w:val="heading 7"/>
    <w:basedOn w:val="Normlny"/>
    <w:next w:val="Normlny"/>
    <w:link w:val="Nadpis7Char"/>
    <w:qFormat/>
    <w:rsid w:val="00894D78"/>
    <w:pPr>
      <w:numPr>
        <w:ilvl w:val="6"/>
        <w:numId w:val="1"/>
      </w:numPr>
      <w:spacing w:before="240" w:after="60"/>
      <w:outlineLvl w:val="6"/>
    </w:pPr>
    <w:rPr>
      <w:rFonts w:ascii="Times New Roman" w:hAnsi="Times New Roman"/>
      <w:sz w:val="24"/>
      <w:szCs w:val="24"/>
    </w:rPr>
  </w:style>
  <w:style w:type="paragraph" w:styleId="Nadpis8">
    <w:name w:val="heading 8"/>
    <w:basedOn w:val="Normlny"/>
    <w:next w:val="Normlny"/>
    <w:link w:val="Nadpis8Char"/>
    <w:qFormat/>
    <w:rsid w:val="00894D78"/>
    <w:pPr>
      <w:numPr>
        <w:ilvl w:val="7"/>
        <w:numId w:val="1"/>
      </w:numPr>
      <w:spacing w:before="240" w:after="60"/>
      <w:outlineLvl w:val="7"/>
    </w:pPr>
    <w:rPr>
      <w:rFonts w:ascii="Times New Roman" w:hAnsi="Times New Roman"/>
      <w:i/>
      <w:iCs/>
      <w:sz w:val="24"/>
      <w:szCs w:val="24"/>
    </w:rPr>
  </w:style>
  <w:style w:type="paragraph" w:styleId="Nadpis9">
    <w:name w:val="heading 9"/>
    <w:basedOn w:val="Normlny"/>
    <w:next w:val="Normlny"/>
    <w:link w:val="Nadpis9Char"/>
    <w:qFormat/>
    <w:rsid w:val="00894D78"/>
    <w:pPr>
      <w:numPr>
        <w:ilvl w:val="8"/>
        <w:numId w:val="1"/>
      </w:numPr>
      <w:spacing w:before="240" w:after="60"/>
      <w:outlineLvl w:val="8"/>
    </w:pPr>
    <w:rPr>
      <w:rFonts w:ascii="Arial" w:hAnsi="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94D78"/>
    <w:rPr>
      <w:rFonts w:ascii="Arial Narrow" w:eastAsia="Times New Roman" w:hAnsi="Arial Narrow" w:cs="Times New Roman"/>
      <w:b/>
      <w:bCs/>
      <w:kern w:val="20"/>
      <w:sz w:val="30"/>
      <w:szCs w:val="30"/>
      <w:lang w:eastAsia="sk-SK"/>
    </w:rPr>
  </w:style>
  <w:style w:type="character" w:customStyle="1" w:styleId="Nadpis2Char">
    <w:name w:val="Nadpis 2 Char"/>
    <w:basedOn w:val="Predvolenpsmoodseku"/>
    <w:link w:val="Nadpis2"/>
    <w:rsid w:val="00894D78"/>
    <w:rPr>
      <w:rFonts w:ascii="Arial Narrow" w:eastAsia="Times New Roman" w:hAnsi="Arial Narrow" w:cs="Times New Roman"/>
      <w:b/>
      <w:bCs/>
      <w:iCs/>
      <w:kern w:val="20"/>
      <w:sz w:val="28"/>
      <w:szCs w:val="28"/>
      <w:lang w:eastAsia="sk-SK"/>
    </w:rPr>
  </w:style>
  <w:style w:type="character" w:customStyle="1" w:styleId="Nadpis3Char">
    <w:name w:val="Nadpis 3 Char"/>
    <w:basedOn w:val="Predvolenpsmoodseku"/>
    <w:uiPriority w:val="99"/>
    <w:semiHidden/>
    <w:rsid w:val="00894D78"/>
    <w:rPr>
      <w:rFonts w:asciiTheme="majorHAnsi" w:eastAsiaTheme="majorEastAsia" w:hAnsiTheme="majorHAnsi" w:cstheme="majorBidi"/>
      <w:color w:val="1F4D78" w:themeColor="accent1" w:themeShade="7F"/>
      <w:kern w:val="20"/>
      <w:sz w:val="24"/>
      <w:szCs w:val="24"/>
      <w:lang w:eastAsia="sk-SK"/>
    </w:rPr>
  </w:style>
  <w:style w:type="character" w:customStyle="1" w:styleId="Nadpis4Char">
    <w:name w:val="Nadpis 4 Char"/>
    <w:basedOn w:val="Predvolenpsmoodseku"/>
    <w:uiPriority w:val="99"/>
    <w:semiHidden/>
    <w:rsid w:val="00894D78"/>
    <w:rPr>
      <w:rFonts w:asciiTheme="majorHAnsi" w:eastAsiaTheme="majorEastAsia" w:hAnsiTheme="majorHAnsi" w:cstheme="majorBidi"/>
      <w:i/>
      <w:iCs/>
      <w:color w:val="2E74B5" w:themeColor="accent1" w:themeShade="BF"/>
      <w:kern w:val="20"/>
      <w:lang w:eastAsia="sk-SK"/>
    </w:rPr>
  </w:style>
  <w:style w:type="character" w:customStyle="1" w:styleId="Nadpis5Char">
    <w:name w:val="Nadpis 5 Char"/>
    <w:aliases w:val=" Char Char,Char Char4"/>
    <w:basedOn w:val="Predvolenpsmoodseku"/>
    <w:link w:val="Nadpis5"/>
    <w:rsid w:val="00894D78"/>
    <w:rPr>
      <w:rFonts w:ascii="Arial Narrow" w:eastAsia="Times New Roman" w:hAnsi="Arial Narrow" w:cs="Times New Roman"/>
      <w:b/>
      <w:bCs/>
      <w:iCs/>
      <w:kern w:val="20"/>
      <w:sz w:val="26"/>
      <w:szCs w:val="26"/>
      <w:lang w:eastAsia="sk-SK"/>
    </w:rPr>
  </w:style>
  <w:style w:type="character" w:customStyle="1" w:styleId="Nadpis6Char">
    <w:name w:val="Nadpis 6 Char"/>
    <w:basedOn w:val="Predvolenpsmoodseku"/>
    <w:link w:val="Nadpis6"/>
    <w:rsid w:val="00894D78"/>
    <w:rPr>
      <w:rFonts w:ascii="Times New Roman" w:eastAsia="Times New Roman" w:hAnsi="Times New Roman" w:cs="Times New Roman"/>
      <w:b/>
      <w:bCs/>
      <w:kern w:val="20"/>
      <w:lang w:eastAsia="sk-SK"/>
    </w:rPr>
  </w:style>
  <w:style w:type="character" w:customStyle="1" w:styleId="Nadpis7Char">
    <w:name w:val="Nadpis 7 Char"/>
    <w:basedOn w:val="Predvolenpsmoodseku"/>
    <w:link w:val="Nadpis7"/>
    <w:rsid w:val="00894D78"/>
    <w:rPr>
      <w:rFonts w:ascii="Times New Roman" w:eastAsia="Times New Roman" w:hAnsi="Times New Roman" w:cs="Times New Roman"/>
      <w:kern w:val="20"/>
      <w:sz w:val="24"/>
      <w:szCs w:val="24"/>
      <w:lang w:eastAsia="sk-SK"/>
    </w:rPr>
  </w:style>
  <w:style w:type="character" w:customStyle="1" w:styleId="Nadpis8Char">
    <w:name w:val="Nadpis 8 Char"/>
    <w:basedOn w:val="Predvolenpsmoodseku"/>
    <w:link w:val="Nadpis8"/>
    <w:rsid w:val="00894D78"/>
    <w:rPr>
      <w:rFonts w:ascii="Times New Roman" w:eastAsia="Times New Roman" w:hAnsi="Times New Roman" w:cs="Times New Roman"/>
      <w:i/>
      <w:iCs/>
      <w:kern w:val="20"/>
      <w:sz w:val="24"/>
      <w:szCs w:val="24"/>
      <w:lang w:eastAsia="sk-SK"/>
    </w:rPr>
  </w:style>
  <w:style w:type="character" w:customStyle="1" w:styleId="Nadpis9Char">
    <w:name w:val="Nadpis 9 Char"/>
    <w:basedOn w:val="Predvolenpsmoodseku"/>
    <w:link w:val="Nadpis9"/>
    <w:rsid w:val="00894D78"/>
    <w:rPr>
      <w:rFonts w:ascii="Arial" w:eastAsia="Times New Roman" w:hAnsi="Arial" w:cs="Times New Roman"/>
      <w:kern w:val="20"/>
      <w:lang w:eastAsia="sk-SK"/>
    </w:rPr>
  </w:style>
  <w:style w:type="character" w:customStyle="1" w:styleId="Nadpis3Char1">
    <w:name w:val="Nadpis 3 Char1"/>
    <w:link w:val="Nadpis3"/>
    <w:locked/>
    <w:rsid w:val="00894D78"/>
    <w:rPr>
      <w:rFonts w:ascii="Arial Narrow" w:eastAsia="Times New Roman" w:hAnsi="Arial Narrow" w:cs="Times New Roman"/>
      <w:b/>
      <w:bCs/>
      <w:kern w:val="20"/>
      <w:sz w:val="28"/>
      <w:szCs w:val="26"/>
      <w:lang w:eastAsia="sk-SK"/>
    </w:rPr>
  </w:style>
  <w:style w:type="character" w:customStyle="1" w:styleId="Nadpis4Char1">
    <w:name w:val="Nadpis 4 Char1"/>
    <w:link w:val="Nadpis4"/>
    <w:locked/>
    <w:rsid w:val="00894D78"/>
    <w:rPr>
      <w:rFonts w:ascii="Arial Narrow" w:eastAsia="Times New Roman" w:hAnsi="Arial Narrow" w:cs="Times New Roman"/>
      <w:b/>
      <w:bCs/>
      <w:kern w:val="20"/>
      <w:sz w:val="26"/>
      <w:szCs w:val="28"/>
      <w:lang w:eastAsia="sk-SK"/>
    </w:rPr>
  </w:style>
  <w:style w:type="table" w:styleId="Mriekatabuky3">
    <w:name w:val="Table Grid 3"/>
    <w:basedOn w:val="Normlnatabuka"/>
    <w:rsid w:val="00894D78"/>
    <w:pPr>
      <w:spacing w:after="0" w:line="240" w:lineRule="auto"/>
      <w:jc w:val="both"/>
    </w:pPr>
    <w:rPr>
      <w:rFonts w:ascii="Times New Roman" w:eastAsia="Times New Roman" w:hAnsi="Times New Roman"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textovprepojenie">
    <w:name w:val="Hyperlink"/>
    <w:uiPriority w:val="99"/>
    <w:rsid w:val="00894D78"/>
    <w:rPr>
      <w:color w:val="0000FF"/>
      <w:u w:val="single"/>
    </w:rPr>
  </w:style>
  <w:style w:type="character" w:styleId="PouitHypertextovPrepojenie">
    <w:name w:val="FollowedHyperlink"/>
    <w:rsid w:val="00894D78"/>
    <w:rPr>
      <w:color w:val="800080"/>
      <w:u w:val="single"/>
    </w:rPr>
  </w:style>
  <w:style w:type="paragraph" w:styleId="Obsah1">
    <w:name w:val="toc 1"/>
    <w:basedOn w:val="Normlny"/>
    <w:next w:val="Normlny"/>
    <w:autoRedefine/>
    <w:uiPriority w:val="39"/>
    <w:rsid w:val="00894D78"/>
  </w:style>
  <w:style w:type="paragraph" w:styleId="Obsah2">
    <w:name w:val="toc 2"/>
    <w:basedOn w:val="Normlny"/>
    <w:next w:val="Normlny"/>
    <w:autoRedefine/>
    <w:uiPriority w:val="39"/>
    <w:rsid w:val="00894D78"/>
    <w:pPr>
      <w:ind w:left="220"/>
    </w:pPr>
  </w:style>
  <w:style w:type="paragraph" w:styleId="Obsah3">
    <w:name w:val="toc 3"/>
    <w:basedOn w:val="Normlny"/>
    <w:next w:val="Normlny"/>
    <w:autoRedefine/>
    <w:uiPriority w:val="39"/>
    <w:rsid w:val="00894D78"/>
    <w:pPr>
      <w:ind w:left="440"/>
    </w:pPr>
  </w:style>
  <w:style w:type="paragraph" w:styleId="Obsah4">
    <w:name w:val="toc 4"/>
    <w:basedOn w:val="Normlny"/>
    <w:next w:val="Normlny"/>
    <w:autoRedefine/>
    <w:uiPriority w:val="39"/>
    <w:rsid w:val="00894D78"/>
    <w:pPr>
      <w:ind w:left="660"/>
    </w:pPr>
  </w:style>
  <w:style w:type="paragraph" w:styleId="Obsah5">
    <w:name w:val="toc 5"/>
    <w:basedOn w:val="Normlny"/>
    <w:next w:val="Normlny"/>
    <w:autoRedefine/>
    <w:uiPriority w:val="39"/>
    <w:rsid w:val="00894D78"/>
    <w:pPr>
      <w:ind w:left="880"/>
    </w:pPr>
  </w:style>
  <w:style w:type="paragraph" w:styleId="Obsah6">
    <w:name w:val="toc 6"/>
    <w:basedOn w:val="Normlny"/>
    <w:next w:val="Normlny"/>
    <w:autoRedefine/>
    <w:uiPriority w:val="39"/>
    <w:rsid w:val="00894D78"/>
    <w:pPr>
      <w:spacing w:after="100" w:line="276" w:lineRule="auto"/>
      <w:ind w:left="1100"/>
      <w:jc w:val="left"/>
    </w:pPr>
    <w:rPr>
      <w:rFonts w:ascii="Calibri" w:hAnsi="Calibri"/>
      <w:kern w:val="0"/>
    </w:rPr>
  </w:style>
  <w:style w:type="paragraph" w:styleId="Obsah7">
    <w:name w:val="toc 7"/>
    <w:basedOn w:val="Normlny"/>
    <w:next w:val="Normlny"/>
    <w:autoRedefine/>
    <w:uiPriority w:val="39"/>
    <w:rsid w:val="00894D78"/>
    <w:pPr>
      <w:spacing w:after="100" w:line="276" w:lineRule="auto"/>
      <w:ind w:left="1320"/>
      <w:jc w:val="left"/>
    </w:pPr>
    <w:rPr>
      <w:rFonts w:ascii="Calibri" w:hAnsi="Calibri"/>
      <w:kern w:val="0"/>
    </w:rPr>
  </w:style>
  <w:style w:type="paragraph" w:styleId="Obsah8">
    <w:name w:val="toc 8"/>
    <w:basedOn w:val="Normlny"/>
    <w:next w:val="Normlny"/>
    <w:autoRedefine/>
    <w:uiPriority w:val="39"/>
    <w:rsid w:val="00894D78"/>
    <w:pPr>
      <w:spacing w:after="100" w:line="276" w:lineRule="auto"/>
      <w:ind w:left="1540"/>
      <w:jc w:val="left"/>
    </w:pPr>
    <w:rPr>
      <w:rFonts w:ascii="Calibri" w:hAnsi="Calibri"/>
      <w:kern w:val="0"/>
    </w:rPr>
  </w:style>
  <w:style w:type="paragraph" w:styleId="Obsah9">
    <w:name w:val="toc 9"/>
    <w:basedOn w:val="Normlny"/>
    <w:next w:val="Normlny"/>
    <w:autoRedefine/>
    <w:uiPriority w:val="39"/>
    <w:rsid w:val="00894D78"/>
    <w:pPr>
      <w:spacing w:after="100" w:line="276" w:lineRule="auto"/>
      <w:ind w:left="1760"/>
      <w:jc w:val="left"/>
    </w:pPr>
    <w:rPr>
      <w:rFonts w:ascii="Calibri" w:hAnsi="Calibri"/>
      <w:kern w:val="0"/>
    </w:rPr>
  </w:style>
  <w:style w:type="paragraph" w:styleId="Hlavika">
    <w:name w:val="header"/>
    <w:basedOn w:val="Normlny"/>
    <w:link w:val="HlavikaChar"/>
    <w:uiPriority w:val="99"/>
    <w:rsid w:val="00894D78"/>
    <w:pPr>
      <w:numPr>
        <w:numId w:val="13"/>
      </w:numPr>
      <w:tabs>
        <w:tab w:val="center" w:pos="4536"/>
        <w:tab w:val="right" w:pos="9072"/>
      </w:tabs>
    </w:pPr>
  </w:style>
  <w:style w:type="character" w:customStyle="1" w:styleId="HlavikaChar">
    <w:name w:val="Hlavička Char"/>
    <w:basedOn w:val="Predvolenpsmoodseku"/>
    <w:link w:val="Hlavika"/>
    <w:uiPriority w:val="99"/>
    <w:rsid w:val="00894D78"/>
    <w:rPr>
      <w:rFonts w:ascii="Arial Narrow" w:eastAsia="Times New Roman" w:hAnsi="Arial Narrow" w:cs="Times New Roman"/>
      <w:kern w:val="20"/>
      <w:lang w:eastAsia="sk-SK"/>
    </w:rPr>
  </w:style>
  <w:style w:type="paragraph" w:styleId="Pta">
    <w:name w:val="footer"/>
    <w:aliases w:val=" Char2,Char2"/>
    <w:basedOn w:val="Normlny"/>
    <w:link w:val="PtaChar"/>
    <w:uiPriority w:val="99"/>
    <w:rsid w:val="00894D78"/>
    <w:pPr>
      <w:tabs>
        <w:tab w:val="center" w:pos="4536"/>
        <w:tab w:val="right" w:pos="9072"/>
      </w:tabs>
    </w:pPr>
  </w:style>
  <w:style w:type="character" w:customStyle="1" w:styleId="PtaChar">
    <w:name w:val="Päta Char"/>
    <w:aliases w:val=" Char2 Char,Char2 Char"/>
    <w:basedOn w:val="Predvolenpsmoodseku"/>
    <w:link w:val="Pta"/>
    <w:uiPriority w:val="99"/>
    <w:rsid w:val="00894D78"/>
    <w:rPr>
      <w:rFonts w:ascii="Arial Narrow" w:eastAsia="Times New Roman" w:hAnsi="Arial Narrow" w:cs="Times New Roman"/>
      <w:kern w:val="20"/>
      <w:lang w:eastAsia="sk-SK"/>
    </w:rPr>
  </w:style>
  <w:style w:type="paragraph" w:styleId="Zkladntext">
    <w:name w:val="Body Text"/>
    <w:basedOn w:val="Normlny"/>
    <w:link w:val="ZkladntextChar"/>
    <w:rsid w:val="00894D78"/>
    <w:pPr>
      <w:widowControl w:val="0"/>
      <w:suppressAutoHyphens/>
      <w:spacing w:after="120"/>
      <w:jc w:val="left"/>
    </w:pPr>
    <w:rPr>
      <w:rFonts w:ascii="Times New Roman" w:eastAsia="Lucida Sans Unicode" w:hAnsi="Times New Roman"/>
      <w:kern w:val="2"/>
      <w:sz w:val="24"/>
      <w:szCs w:val="24"/>
    </w:rPr>
  </w:style>
  <w:style w:type="character" w:customStyle="1" w:styleId="ZkladntextChar">
    <w:name w:val="Základný text Char"/>
    <w:basedOn w:val="Predvolenpsmoodseku"/>
    <w:link w:val="Zkladntext"/>
    <w:rsid w:val="00894D78"/>
    <w:rPr>
      <w:rFonts w:ascii="Times New Roman" w:eastAsia="Lucida Sans Unicode" w:hAnsi="Times New Roman" w:cs="Times New Roman"/>
      <w:kern w:val="2"/>
      <w:sz w:val="24"/>
      <w:szCs w:val="24"/>
    </w:rPr>
  </w:style>
  <w:style w:type="character" w:customStyle="1" w:styleId="Akonadpis2Char">
    <w:name w:val="Ako nadpis 2 Char"/>
    <w:basedOn w:val="Nadpis2Char"/>
    <w:link w:val="Akonadpis2"/>
    <w:uiPriority w:val="99"/>
    <w:locked/>
    <w:rsid w:val="00894D78"/>
    <w:rPr>
      <w:rFonts w:ascii="Arial Narrow" w:eastAsia="Times New Roman" w:hAnsi="Arial Narrow" w:cs="Times New Roman"/>
      <w:b/>
      <w:bCs/>
      <w:iCs/>
      <w:kern w:val="20"/>
      <w:sz w:val="28"/>
      <w:szCs w:val="28"/>
      <w:lang w:eastAsia="sk-SK"/>
    </w:rPr>
  </w:style>
  <w:style w:type="paragraph" w:customStyle="1" w:styleId="Akonadpis2">
    <w:name w:val="Ako nadpis 2"/>
    <w:basedOn w:val="Nadpis2"/>
    <w:next w:val="Normlny"/>
    <w:link w:val="Akonadpis2Char"/>
    <w:uiPriority w:val="99"/>
    <w:rsid w:val="00894D78"/>
    <w:pPr>
      <w:numPr>
        <w:ilvl w:val="0"/>
        <w:numId w:val="0"/>
      </w:numPr>
    </w:pPr>
  </w:style>
  <w:style w:type="character" w:customStyle="1" w:styleId="Akonadpis1Char">
    <w:name w:val="Ako nadpis 1 Char"/>
    <w:basedOn w:val="Nadpis1Char"/>
    <w:link w:val="Akonadpis1"/>
    <w:locked/>
    <w:rsid w:val="00894D78"/>
    <w:rPr>
      <w:rFonts w:ascii="Arial Narrow" w:eastAsia="Times New Roman" w:hAnsi="Arial Narrow" w:cs="Times New Roman"/>
      <w:b/>
      <w:bCs/>
      <w:kern w:val="20"/>
      <w:sz w:val="30"/>
      <w:szCs w:val="30"/>
      <w:lang w:eastAsia="sk-SK"/>
    </w:rPr>
  </w:style>
  <w:style w:type="paragraph" w:customStyle="1" w:styleId="Akonadpis1">
    <w:name w:val="Ako nadpis 1"/>
    <w:basedOn w:val="Nadpis1"/>
    <w:next w:val="Normlny"/>
    <w:link w:val="Akonadpis1Char"/>
    <w:rsid w:val="00894D78"/>
    <w:pPr>
      <w:numPr>
        <w:numId w:val="0"/>
      </w:numPr>
    </w:pPr>
  </w:style>
  <w:style w:type="paragraph" w:customStyle="1" w:styleId="Odrka">
    <w:name w:val="Odrážka"/>
    <w:basedOn w:val="Normlny"/>
    <w:link w:val="OdrkaChar"/>
    <w:uiPriority w:val="99"/>
    <w:rsid w:val="00894D78"/>
    <w:pPr>
      <w:numPr>
        <w:numId w:val="2"/>
      </w:numPr>
    </w:pPr>
  </w:style>
  <w:style w:type="character" w:customStyle="1" w:styleId="OdrkaChar">
    <w:name w:val="Odrážka Char"/>
    <w:link w:val="Odrka"/>
    <w:uiPriority w:val="99"/>
    <w:rsid w:val="00894D78"/>
    <w:rPr>
      <w:rFonts w:ascii="Arial Narrow" w:eastAsia="Times New Roman" w:hAnsi="Arial Narrow" w:cs="Times New Roman"/>
      <w:kern w:val="20"/>
      <w:lang w:eastAsia="sk-SK"/>
    </w:rPr>
  </w:style>
  <w:style w:type="character" w:customStyle="1" w:styleId="Akonadpis4sodrkouChar">
    <w:name w:val="Ako nadpis 4 s odrážkou Char"/>
    <w:link w:val="Akonadpis4sodrkou"/>
    <w:locked/>
    <w:rsid w:val="00894D78"/>
    <w:rPr>
      <w:rFonts w:ascii="Arial Narrow" w:hAnsi="Arial Narrow"/>
      <w:b/>
      <w:bCs/>
      <w:kern w:val="20"/>
      <w:sz w:val="26"/>
      <w:szCs w:val="28"/>
      <w:lang w:eastAsia="sk-SK"/>
    </w:rPr>
  </w:style>
  <w:style w:type="paragraph" w:customStyle="1" w:styleId="Akonadpis4sodrkou">
    <w:name w:val="Ako nadpis 4 s odrážkou"/>
    <w:basedOn w:val="Nadpis4"/>
    <w:next w:val="Normlny"/>
    <w:link w:val="Akonadpis4sodrkouChar"/>
    <w:rsid w:val="00894D78"/>
    <w:pPr>
      <w:numPr>
        <w:ilvl w:val="1"/>
        <w:numId w:val="3"/>
      </w:numPr>
      <w:tabs>
        <w:tab w:val="num" w:pos="360"/>
      </w:tabs>
      <w:ind w:left="360"/>
    </w:pPr>
    <w:rPr>
      <w:rFonts w:eastAsiaTheme="minorHAnsi" w:cstheme="minorBidi"/>
    </w:rPr>
  </w:style>
  <w:style w:type="paragraph" w:customStyle="1" w:styleId="Nadpis">
    <w:name w:val="Nadpis"/>
    <w:basedOn w:val="Normlny"/>
    <w:next w:val="Zkladntext"/>
    <w:rsid w:val="00894D78"/>
    <w:pPr>
      <w:keepNext/>
      <w:widowControl w:val="0"/>
      <w:suppressAutoHyphens/>
      <w:spacing w:before="240" w:after="120"/>
      <w:jc w:val="left"/>
    </w:pPr>
    <w:rPr>
      <w:rFonts w:ascii="Arial" w:eastAsia="MS Mincho" w:hAnsi="Arial" w:cs="Tahoma"/>
      <w:kern w:val="2"/>
      <w:sz w:val="28"/>
      <w:szCs w:val="28"/>
    </w:rPr>
  </w:style>
  <w:style w:type="character" w:customStyle="1" w:styleId="Akonadpis4Char">
    <w:name w:val="Ako nadpis 4 Char"/>
    <w:link w:val="Akonadpis4"/>
    <w:uiPriority w:val="99"/>
    <w:locked/>
    <w:rsid w:val="00894D78"/>
    <w:rPr>
      <w:rFonts w:ascii="Arial Narrow" w:hAnsi="Arial Narrow" w:cs="Arial"/>
      <w:b/>
      <w:bCs/>
      <w:kern w:val="20"/>
      <w:sz w:val="24"/>
      <w:szCs w:val="28"/>
      <w:lang w:eastAsia="sk-SK"/>
    </w:rPr>
  </w:style>
  <w:style w:type="paragraph" w:customStyle="1" w:styleId="Akonadpis4">
    <w:name w:val="Ako nadpis 4"/>
    <w:basedOn w:val="Nadpis4"/>
    <w:next w:val="Normlny"/>
    <w:link w:val="Akonadpis4Char"/>
    <w:uiPriority w:val="99"/>
    <w:rsid w:val="00894D78"/>
    <w:pPr>
      <w:numPr>
        <w:ilvl w:val="0"/>
        <w:numId w:val="0"/>
      </w:numPr>
    </w:pPr>
    <w:rPr>
      <w:rFonts w:eastAsiaTheme="minorHAnsi" w:cs="Arial"/>
      <w:sz w:val="24"/>
    </w:rPr>
  </w:style>
  <w:style w:type="paragraph" w:styleId="Bezriadkovania">
    <w:name w:val="No Spacing"/>
    <w:qFormat/>
    <w:rsid w:val="00894D78"/>
    <w:pPr>
      <w:spacing w:after="0" w:line="240" w:lineRule="auto"/>
    </w:pPr>
    <w:rPr>
      <w:rFonts w:ascii="Times New Roman" w:eastAsia="Calibri" w:hAnsi="Times New Roman" w:cs="Times New Roman"/>
      <w:sz w:val="24"/>
    </w:rPr>
  </w:style>
  <w:style w:type="table" w:styleId="Mriekatabuky">
    <w:name w:val="Table Grid"/>
    <w:basedOn w:val="Normlnatabuka"/>
    <w:rsid w:val="00894D78"/>
    <w:pPr>
      <w:spacing w:after="0" w:line="240" w:lineRule="auto"/>
    </w:pPr>
    <w:rPr>
      <w:rFonts w:ascii="Arial Narrow" w:eastAsia="Times New Roman" w:hAnsi="Arial Narrow" w:cs="Times New Roman"/>
      <w:kern w:val="20"/>
      <w:sz w:val="18"/>
      <w:szCs w:val="18"/>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ov">
    <w:name w:val="Title"/>
    <w:basedOn w:val="Nadpis"/>
    <w:next w:val="Normlny"/>
    <w:link w:val="NzovChar"/>
    <w:qFormat/>
    <w:rsid w:val="00894D78"/>
    <w:rPr>
      <w:rFonts w:cs="Times New Roman"/>
    </w:rPr>
  </w:style>
  <w:style w:type="character" w:customStyle="1" w:styleId="NzovChar">
    <w:name w:val="Názov Char"/>
    <w:basedOn w:val="Predvolenpsmoodseku"/>
    <w:link w:val="Nzov"/>
    <w:rsid w:val="00894D78"/>
    <w:rPr>
      <w:rFonts w:ascii="Arial" w:eastAsia="MS Mincho" w:hAnsi="Arial" w:cs="Times New Roman"/>
      <w:kern w:val="2"/>
      <w:sz w:val="28"/>
      <w:szCs w:val="28"/>
    </w:rPr>
  </w:style>
  <w:style w:type="character" w:customStyle="1" w:styleId="CharChar1">
    <w:name w:val="Char Char1"/>
    <w:locked/>
    <w:rsid w:val="00894D78"/>
    <w:rPr>
      <w:rFonts w:ascii="Arial Narrow" w:hAnsi="Arial Narrow" w:cs="Arial"/>
      <w:b/>
      <w:bCs/>
      <w:iCs/>
      <w:kern w:val="20"/>
      <w:sz w:val="28"/>
      <w:szCs w:val="28"/>
      <w:lang w:val="sk-SK" w:eastAsia="sk-SK" w:bidi="ar-SA"/>
    </w:rPr>
  </w:style>
  <w:style w:type="character" w:customStyle="1" w:styleId="Nadpis3CharCharChar1">
    <w:name w:val="Nadpis 3 Char Char Char1"/>
    <w:locked/>
    <w:rsid w:val="00894D78"/>
    <w:rPr>
      <w:rFonts w:ascii="Arial Narrow" w:hAnsi="Arial Narrow" w:cs="Arial"/>
      <w:b/>
      <w:bCs/>
      <w:kern w:val="20"/>
      <w:sz w:val="28"/>
      <w:szCs w:val="26"/>
      <w:lang w:val="sk-SK" w:eastAsia="sk-SK" w:bidi="ar-SA"/>
    </w:rPr>
  </w:style>
  <w:style w:type="character" w:customStyle="1" w:styleId="Nadpis4CharCharChar1">
    <w:name w:val="Nadpis 4 Char Char Char1"/>
    <w:locked/>
    <w:rsid w:val="00894D78"/>
    <w:rPr>
      <w:rFonts w:ascii="Arial Narrow" w:hAnsi="Arial Narrow"/>
      <w:b/>
      <w:bCs/>
      <w:kern w:val="20"/>
      <w:sz w:val="26"/>
      <w:szCs w:val="28"/>
      <w:lang w:val="sk-SK" w:eastAsia="sk-SK" w:bidi="ar-SA"/>
    </w:rPr>
  </w:style>
  <w:style w:type="paragraph" w:styleId="Zkladntext2">
    <w:name w:val="Body Text 2"/>
    <w:basedOn w:val="Normlny"/>
    <w:link w:val="Zkladntext2Char"/>
    <w:rsid w:val="00894D78"/>
    <w:pPr>
      <w:jc w:val="left"/>
    </w:pPr>
    <w:rPr>
      <w:rFonts w:ascii="Times New Roman" w:hAnsi="Times New Roman"/>
      <w:bCs/>
      <w:i/>
      <w:iCs/>
      <w:kern w:val="0"/>
    </w:rPr>
  </w:style>
  <w:style w:type="character" w:customStyle="1" w:styleId="Zkladntext2Char">
    <w:name w:val="Základný text 2 Char"/>
    <w:basedOn w:val="Predvolenpsmoodseku"/>
    <w:link w:val="Zkladntext2"/>
    <w:rsid w:val="00894D78"/>
    <w:rPr>
      <w:rFonts w:ascii="Times New Roman" w:eastAsia="Times New Roman" w:hAnsi="Times New Roman" w:cs="Times New Roman"/>
      <w:bCs/>
      <w:i/>
      <w:iCs/>
    </w:rPr>
  </w:style>
  <w:style w:type="paragraph" w:customStyle="1" w:styleId="NoSpacing1">
    <w:name w:val="No Spacing1"/>
    <w:rsid w:val="00894D78"/>
    <w:pPr>
      <w:spacing w:after="0" w:line="240" w:lineRule="auto"/>
    </w:pPr>
    <w:rPr>
      <w:rFonts w:ascii="Calibri" w:eastAsia="Times New Roman" w:hAnsi="Calibri" w:cs="Calibri"/>
    </w:rPr>
  </w:style>
  <w:style w:type="character" w:customStyle="1" w:styleId="CharChar2">
    <w:name w:val="Char Char2"/>
    <w:rsid w:val="00894D78"/>
    <w:rPr>
      <w:rFonts w:ascii="Arial Narrow" w:hAnsi="Arial Narrow"/>
      <w:b/>
      <w:bCs/>
      <w:kern w:val="20"/>
      <w:sz w:val="26"/>
      <w:szCs w:val="28"/>
      <w:lang w:val="sk-SK" w:eastAsia="sk-SK" w:bidi="ar-SA"/>
    </w:rPr>
  </w:style>
  <w:style w:type="character" w:customStyle="1" w:styleId="CharChar3">
    <w:name w:val="Char Char3"/>
    <w:rsid w:val="00894D78"/>
    <w:rPr>
      <w:rFonts w:ascii="Arial Narrow" w:hAnsi="Arial Narrow" w:cs="Arial"/>
      <w:b/>
      <w:bCs/>
      <w:kern w:val="20"/>
      <w:sz w:val="28"/>
      <w:szCs w:val="26"/>
      <w:lang w:val="sk-SK" w:eastAsia="sk-SK" w:bidi="ar-SA"/>
    </w:rPr>
  </w:style>
  <w:style w:type="character" w:customStyle="1" w:styleId="CharChar">
    <w:name w:val="Char Char"/>
    <w:aliases w:val="Char Char Char"/>
    <w:rsid w:val="00894D78"/>
    <w:rPr>
      <w:rFonts w:ascii="Arial Narrow" w:hAnsi="Arial Narrow"/>
      <w:b/>
      <w:bCs/>
      <w:kern w:val="20"/>
      <w:sz w:val="26"/>
      <w:szCs w:val="28"/>
    </w:rPr>
  </w:style>
  <w:style w:type="character" w:customStyle="1" w:styleId="Nadpis3CharCharChar">
    <w:name w:val="Nadpis 3 Char Char Char"/>
    <w:rsid w:val="00894D78"/>
    <w:rPr>
      <w:rFonts w:ascii="Arial Narrow" w:hAnsi="Arial Narrow" w:cs="Arial"/>
      <w:b/>
      <w:bCs/>
      <w:kern w:val="20"/>
      <w:sz w:val="28"/>
      <w:szCs w:val="26"/>
      <w:lang w:val="sk-SK" w:eastAsia="sk-SK" w:bidi="ar-SA"/>
    </w:rPr>
  </w:style>
  <w:style w:type="character" w:customStyle="1" w:styleId="Nadpis4CharCharChar">
    <w:name w:val="Nadpis 4 Char Char Char"/>
    <w:rsid w:val="00894D78"/>
    <w:rPr>
      <w:rFonts w:ascii="Arial Narrow" w:hAnsi="Arial Narrow"/>
      <w:b/>
      <w:bCs/>
      <w:kern w:val="20"/>
      <w:sz w:val="26"/>
      <w:szCs w:val="28"/>
      <w:lang w:val="sk-SK" w:eastAsia="sk-SK" w:bidi="ar-SA"/>
    </w:rPr>
  </w:style>
  <w:style w:type="character" w:customStyle="1" w:styleId="CharCharChar">
    <w:name w:val="Char Char Char"/>
    <w:rsid w:val="00894D78"/>
    <w:rPr>
      <w:rFonts w:ascii="Arial Narrow" w:hAnsi="Arial Narrow"/>
      <w:b/>
      <w:bCs/>
      <w:iCs/>
      <w:kern w:val="20"/>
      <w:sz w:val="26"/>
      <w:szCs w:val="26"/>
      <w:lang w:val="sk-SK" w:eastAsia="sk-SK" w:bidi="ar-SA"/>
    </w:rPr>
  </w:style>
  <w:style w:type="paragraph" w:customStyle="1" w:styleId="Akonadpis2CharChar">
    <w:name w:val="Ako nadpis 2 Char Char"/>
    <w:basedOn w:val="Nadpis2"/>
    <w:next w:val="Normlny"/>
    <w:link w:val="Akonadpis2CharCharChar"/>
    <w:rsid w:val="00894D78"/>
    <w:pPr>
      <w:numPr>
        <w:ilvl w:val="0"/>
        <w:numId w:val="0"/>
      </w:numPr>
    </w:pPr>
    <w:rPr>
      <w:rFonts w:cs="Arial"/>
    </w:rPr>
  </w:style>
  <w:style w:type="character" w:customStyle="1" w:styleId="Akonadpis2CharCharChar">
    <w:name w:val="Ako nadpis 2 Char Char Char"/>
    <w:link w:val="Akonadpis2CharChar"/>
    <w:rsid w:val="00894D78"/>
    <w:rPr>
      <w:rFonts w:ascii="Arial Narrow" w:eastAsia="Times New Roman" w:hAnsi="Arial Narrow" w:cs="Arial"/>
      <w:b/>
      <w:bCs/>
      <w:iCs/>
      <w:kern w:val="20"/>
      <w:sz w:val="28"/>
      <w:szCs w:val="28"/>
      <w:lang w:eastAsia="sk-SK"/>
    </w:rPr>
  </w:style>
  <w:style w:type="character" w:customStyle="1" w:styleId="Akonadpis1CharChar">
    <w:name w:val="Ako nadpis 1 Char Char"/>
    <w:rsid w:val="00894D78"/>
    <w:rPr>
      <w:rFonts w:ascii="Arial Narrow" w:hAnsi="Arial Narrow" w:cs="Arial"/>
      <w:b/>
      <w:bCs/>
      <w:kern w:val="20"/>
      <w:sz w:val="30"/>
      <w:szCs w:val="30"/>
      <w:lang w:val="sk-SK" w:eastAsia="sk-SK" w:bidi="ar-SA"/>
    </w:rPr>
  </w:style>
  <w:style w:type="paragraph" w:customStyle="1" w:styleId="Akonadpis4CharCharChar">
    <w:name w:val="Ako nadpis 4 Char Char Char"/>
    <w:basedOn w:val="Nadpis4"/>
    <w:next w:val="Normlny"/>
    <w:link w:val="Akonadpis4CharCharCharChar"/>
    <w:rsid w:val="00894D78"/>
    <w:pPr>
      <w:numPr>
        <w:ilvl w:val="0"/>
        <w:numId w:val="0"/>
      </w:numPr>
    </w:pPr>
    <w:rPr>
      <w:rFonts w:cs="Arial"/>
      <w:sz w:val="24"/>
    </w:rPr>
  </w:style>
  <w:style w:type="character" w:customStyle="1" w:styleId="Akonadpis4CharCharCharChar">
    <w:name w:val="Ako nadpis 4 Char Char Char Char"/>
    <w:link w:val="Akonadpis4CharCharChar"/>
    <w:rsid w:val="00894D78"/>
    <w:rPr>
      <w:rFonts w:ascii="Arial Narrow" w:eastAsia="Times New Roman" w:hAnsi="Arial Narrow" w:cs="Arial"/>
      <w:b/>
      <w:bCs/>
      <w:kern w:val="20"/>
      <w:sz w:val="24"/>
      <w:szCs w:val="28"/>
      <w:lang w:eastAsia="sk-SK"/>
    </w:rPr>
  </w:style>
  <w:style w:type="character" w:customStyle="1" w:styleId="Akonadpis2CharChar1">
    <w:name w:val="Ako nadpis 2 Char Char1"/>
    <w:rsid w:val="00894D78"/>
    <w:rPr>
      <w:rFonts w:ascii="Arial Narrow" w:hAnsi="Arial Narrow" w:cs="Arial"/>
      <w:b/>
      <w:bCs/>
      <w:iCs/>
      <w:kern w:val="20"/>
      <w:sz w:val="28"/>
      <w:szCs w:val="28"/>
      <w:lang w:val="sk-SK" w:eastAsia="sk-SK" w:bidi="ar-SA"/>
    </w:rPr>
  </w:style>
  <w:style w:type="character" w:customStyle="1" w:styleId="Akonadpis4CharChar1">
    <w:name w:val="Ako nadpis 4 Char Char1"/>
    <w:rsid w:val="00894D78"/>
    <w:rPr>
      <w:rFonts w:ascii="Arial Narrow" w:hAnsi="Arial Narrow" w:cs="Arial"/>
      <w:b/>
      <w:bCs/>
      <w:kern w:val="20"/>
      <w:sz w:val="24"/>
      <w:szCs w:val="28"/>
      <w:lang w:val="sk-SK" w:eastAsia="sk-SK" w:bidi="ar-SA"/>
    </w:rPr>
  </w:style>
  <w:style w:type="paragraph" w:styleId="Odsekzoznamu">
    <w:name w:val="List Paragraph"/>
    <w:basedOn w:val="Normlny"/>
    <w:uiPriority w:val="34"/>
    <w:qFormat/>
    <w:rsid w:val="00894D78"/>
    <w:pPr>
      <w:ind w:left="720"/>
      <w:jc w:val="left"/>
    </w:pPr>
    <w:rPr>
      <w:rFonts w:ascii="Times New Roman" w:hAnsi="Times New Roman"/>
      <w:kern w:val="0"/>
      <w:sz w:val="24"/>
      <w:szCs w:val="24"/>
      <w:lang w:val="cs-CZ" w:eastAsia="cs-CZ"/>
    </w:rPr>
  </w:style>
  <w:style w:type="character" w:customStyle="1" w:styleId="Akonadpis2CharCharCharChar">
    <w:name w:val="Ako nadpis 2 Char Char Char Char"/>
    <w:rsid w:val="00894D78"/>
    <w:rPr>
      <w:rFonts w:ascii="Arial Narrow" w:hAnsi="Arial Narrow" w:cs="Arial"/>
      <w:b/>
      <w:bCs/>
      <w:iCs/>
      <w:kern w:val="20"/>
      <w:sz w:val="28"/>
      <w:szCs w:val="28"/>
      <w:lang w:val="sk-SK" w:eastAsia="sk-SK" w:bidi="ar-SA"/>
    </w:rPr>
  </w:style>
  <w:style w:type="character" w:customStyle="1" w:styleId="Char1">
    <w:name w:val="Char1"/>
    <w:rsid w:val="00894D78"/>
    <w:rPr>
      <w:rFonts w:ascii="Arial Narrow" w:hAnsi="Arial Narrow"/>
      <w:b/>
      <w:bCs/>
      <w:iCs/>
      <w:kern w:val="20"/>
      <w:sz w:val="26"/>
      <w:szCs w:val="26"/>
      <w:lang w:val="sk-SK" w:eastAsia="sk-SK" w:bidi="ar-SA"/>
    </w:rPr>
  </w:style>
  <w:style w:type="character" w:customStyle="1" w:styleId="Akonadpis1CharCharChar">
    <w:name w:val="Ako nadpis 1 Char Char Char"/>
    <w:rsid w:val="00894D78"/>
    <w:rPr>
      <w:rFonts w:ascii="Arial Narrow" w:hAnsi="Arial Narrow" w:cs="Arial"/>
      <w:b/>
      <w:bCs/>
      <w:kern w:val="20"/>
      <w:sz w:val="30"/>
      <w:szCs w:val="30"/>
      <w:lang w:val="sk-SK" w:eastAsia="sk-SK" w:bidi="ar-SA"/>
    </w:rPr>
  </w:style>
  <w:style w:type="paragraph" w:customStyle="1" w:styleId="Akonadpis4CharChar">
    <w:name w:val="Ako nadpis 4 Char Char"/>
    <w:basedOn w:val="Nadpis4"/>
    <w:next w:val="Normlny"/>
    <w:rsid w:val="00894D78"/>
    <w:pPr>
      <w:numPr>
        <w:ilvl w:val="0"/>
        <w:numId w:val="0"/>
      </w:numPr>
    </w:pPr>
    <w:rPr>
      <w:rFonts w:cs="Arial"/>
      <w:sz w:val="24"/>
    </w:rPr>
  </w:style>
  <w:style w:type="paragraph" w:styleId="Zarkazkladnhotextu">
    <w:name w:val="Body Text Indent"/>
    <w:basedOn w:val="Normlny"/>
    <w:link w:val="ZarkazkladnhotextuChar"/>
    <w:unhideWhenUsed/>
    <w:rsid w:val="00894D78"/>
    <w:pPr>
      <w:suppressAutoHyphens/>
      <w:spacing w:after="120" w:line="276" w:lineRule="auto"/>
      <w:ind w:left="283"/>
      <w:jc w:val="left"/>
    </w:pPr>
    <w:rPr>
      <w:b/>
      <w:bCs/>
      <w:sz w:val="26"/>
      <w:szCs w:val="28"/>
    </w:rPr>
  </w:style>
  <w:style w:type="character" w:customStyle="1" w:styleId="ZarkazkladnhotextuChar">
    <w:name w:val="Zarážka základného textu Char"/>
    <w:basedOn w:val="Predvolenpsmoodseku"/>
    <w:link w:val="Zarkazkladnhotextu"/>
    <w:rsid w:val="00894D78"/>
    <w:rPr>
      <w:rFonts w:ascii="Arial Narrow" w:eastAsia="Times New Roman" w:hAnsi="Arial Narrow" w:cs="Times New Roman"/>
      <w:b/>
      <w:bCs/>
      <w:kern w:val="20"/>
      <w:sz w:val="26"/>
      <w:szCs w:val="28"/>
    </w:rPr>
  </w:style>
  <w:style w:type="paragraph" w:customStyle="1" w:styleId="Zarkazkladnhotextu21">
    <w:name w:val="Zarážka základného textu 21"/>
    <w:basedOn w:val="Normlny"/>
    <w:rsid w:val="00894D78"/>
    <w:pPr>
      <w:suppressAutoHyphens/>
      <w:spacing w:line="360" w:lineRule="auto"/>
      <w:ind w:firstLine="708"/>
    </w:pPr>
    <w:rPr>
      <w:rFonts w:ascii="Times New Roman" w:eastAsia="MS Mincho" w:hAnsi="Times New Roman" w:cs="Calibri"/>
      <w:kern w:val="0"/>
      <w:sz w:val="24"/>
      <w:szCs w:val="20"/>
      <w:lang w:eastAsia="ar-SA"/>
    </w:rPr>
  </w:style>
  <w:style w:type="paragraph" w:customStyle="1" w:styleId="Default">
    <w:name w:val="Default"/>
    <w:link w:val="DefaultChar"/>
    <w:rsid w:val="00894D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rsid w:val="00894D78"/>
    <w:rPr>
      <w:rFonts w:ascii="Times New Roman" w:eastAsia="Times New Roman" w:hAnsi="Times New Roman" w:cs="Times New Roman"/>
      <w:color w:val="000000"/>
      <w:sz w:val="24"/>
      <w:szCs w:val="24"/>
    </w:rPr>
  </w:style>
  <w:style w:type="paragraph" w:customStyle="1" w:styleId="ListParagraph1">
    <w:name w:val="List Paragraph1"/>
    <w:basedOn w:val="Normlny"/>
    <w:rsid w:val="00894D78"/>
    <w:pPr>
      <w:spacing w:after="200" w:line="276" w:lineRule="auto"/>
      <w:ind w:left="720"/>
      <w:jc w:val="left"/>
    </w:pPr>
    <w:rPr>
      <w:rFonts w:ascii="Calibri" w:eastAsia="Calibri" w:hAnsi="Calibri" w:cs="Calibri"/>
      <w:kern w:val="0"/>
      <w:lang w:eastAsia="en-US"/>
    </w:rPr>
  </w:style>
  <w:style w:type="paragraph" w:styleId="Zoznam">
    <w:name w:val="List"/>
    <w:basedOn w:val="Zkladntext"/>
    <w:rsid w:val="00894D78"/>
    <w:pPr>
      <w:widowControl/>
    </w:pPr>
    <w:rPr>
      <w:rFonts w:eastAsia="Times New Roman" w:cs="Tahoma"/>
      <w:kern w:val="0"/>
      <w:lang w:eastAsia="ar-SA"/>
    </w:rPr>
  </w:style>
  <w:style w:type="paragraph" w:customStyle="1" w:styleId="Popisok">
    <w:name w:val="Popisok"/>
    <w:basedOn w:val="Normlny"/>
    <w:rsid w:val="00894D78"/>
    <w:pPr>
      <w:suppressLineNumbers/>
      <w:suppressAutoHyphens/>
      <w:spacing w:before="120" w:after="120"/>
      <w:jc w:val="left"/>
    </w:pPr>
    <w:rPr>
      <w:rFonts w:ascii="Times New Roman" w:hAnsi="Times New Roman" w:cs="Tahoma"/>
      <w:i/>
      <w:iCs/>
      <w:kern w:val="0"/>
      <w:sz w:val="24"/>
      <w:szCs w:val="24"/>
      <w:lang w:eastAsia="ar-SA"/>
    </w:rPr>
  </w:style>
  <w:style w:type="paragraph" w:customStyle="1" w:styleId="Index">
    <w:name w:val="Index"/>
    <w:basedOn w:val="Normlny"/>
    <w:rsid w:val="00894D78"/>
    <w:pPr>
      <w:suppressLineNumbers/>
      <w:suppressAutoHyphens/>
      <w:jc w:val="left"/>
    </w:pPr>
    <w:rPr>
      <w:rFonts w:ascii="Times New Roman" w:hAnsi="Times New Roman" w:cs="Tahoma"/>
      <w:kern w:val="0"/>
      <w:sz w:val="24"/>
      <w:szCs w:val="24"/>
      <w:lang w:eastAsia="ar-SA"/>
    </w:rPr>
  </w:style>
  <w:style w:type="paragraph" w:customStyle="1" w:styleId="Obsahtabuky">
    <w:name w:val="Obsah tabuľky"/>
    <w:basedOn w:val="Normlny"/>
    <w:rsid w:val="00894D78"/>
    <w:pPr>
      <w:suppressLineNumbers/>
      <w:suppressAutoHyphens/>
      <w:jc w:val="left"/>
    </w:pPr>
    <w:rPr>
      <w:rFonts w:ascii="Times New Roman" w:hAnsi="Times New Roman"/>
      <w:kern w:val="0"/>
      <w:sz w:val="24"/>
      <w:szCs w:val="24"/>
      <w:lang w:eastAsia="ar-SA"/>
    </w:rPr>
  </w:style>
  <w:style w:type="paragraph" w:customStyle="1" w:styleId="Nadpistabuky">
    <w:name w:val="Nadpis tabuľky"/>
    <w:basedOn w:val="Obsahtabuky"/>
    <w:rsid w:val="00894D78"/>
    <w:pPr>
      <w:jc w:val="center"/>
    </w:pPr>
    <w:rPr>
      <w:b/>
      <w:bCs/>
    </w:rPr>
  </w:style>
  <w:style w:type="paragraph" w:styleId="Textbubliny">
    <w:name w:val="Balloon Text"/>
    <w:basedOn w:val="Normlny"/>
    <w:link w:val="TextbublinyChar"/>
    <w:rsid w:val="00894D78"/>
    <w:pPr>
      <w:suppressAutoHyphens/>
      <w:jc w:val="left"/>
    </w:pPr>
    <w:rPr>
      <w:rFonts w:ascii="Tahoma" w:hAnsi="Tahoma" w:cs="Tahoma"/>
      <w:kern w:val="0"/>
      <w:sz w:val="16"/>
      <w:szCs w:val="16"/>
      <w:lang w:eastAsia="ar-SA"/>
    </w:rPr>
  </w:style>
  <w:style w:type="character" w:customStyle="1" w:styleId="TextbublinyChar">
    <w:name w:val="Text bubliny Char"/>
    <w:basedOn w:val="Predvolenpsmoodseku"/>
    <w:link w:val="Textbubliny"/>
    <w:rsid w:val="00894D78"/>
    <w:rPr>
      <w:rFonts w:ascii="Tahoma" w:eastAsia="Times New Roman" w:hAnsi="Tahoma" w:cs="Tahoma"/>
      <w:sz w:val="16"/>
      <w:szCs w:val="16"/>
      <w:lang w:eastAsia="ar-SA"/>
    </w:rPr>
  </w:style>
  <w:style w:type="character" w:customStyle="1" w:styleId="CharChar10">
    <w:name w:val="Char Char1"/>
    <w:locked/>
    <w:rsid w:val="00894D78"/>
    <w:rPr>
      <w:rFonts w:ascii="Arial Narrow" w:hAnsi="Arial Narrow" w:cs="Arial"/>
      <w:b/>
      <w:bCs/>
      <w:iCs/>
      <w:kern w:val="20"/>
      <w:sz w:val="28"/>
      <w:szCs w:val="28"/>
      <w:lang w:val="sk-SK" w:eastAsia="sk-SK" w:bidi="ar-SA"/>
    </w:rPr>
  </w:style>
  <w:style w:type="character" w:customStyle="1" w:styleId="Char2CharChar">
    <w:name w:val="Char2 Char Char"/>
    <w:locked/>
    <w:rsid w:val="00894D78"/>
    <w:rPr>
      <w:rFonts w:ascii="Arial Narrow" w:hAnsi="Arial Narrow" w:cs="Arial"/>
      <w:b/>
      <w:bCs/>
      <w:kern w:val="20"/>
      <w:sz w:val="28"/>
      <w:szCs w:val="26"/>
      <w:lang w:val="sk-SK" w:eastAsia="sk-SK" w:bidi="ar-SA"/>
    </w:rPr>
  </w:style>
  <w:style w:type="character" w:customStyle="1" w:styleId="CharChar20">
    <w:name w:val="Char Char2"/>
    <w:aliases w:val="Nadpis 5 Char1"/>
    <w:uiPriority w:val="99"/>
    <w:rsid w:val="00894D78"/>
    <w:rPr>
      <w:rFonts w:ascii="Arial Narrow" w:hAnsi="Arial Narrow" w:hint="default"/>
      <w:b/>
      <w:bCs/>
      <w:kern w:val="20"/>
      <w:sz w:val="26"/>
      <w:szCs w:val="28"/>
      <w:lang w:val="sk-SK" w:eastAsia="sk-SK" w:bidi="ar-SA"/>
    </w:rPr>
  </w:style>
  <w:style w:type="character" w:customStyle="1" w:styleId="CharChar30">
    <w:name w:val="Char Char3"/>
    <w:rsid w:val="00894D78"/>
    <w:rPr>
      <w:rFonts w:ascii="Arial Narrow" w:hAnsi="Arial Narrow" w:cs="Arial" w:hint="default"/>
      <w:b/>
      <w:bCs/>
      <w:kern w:val="20"/>
      <w:sz w:val="28"/>
      <w:szCs w:val="26"/>
      <w:lang w:val="sk-SK" w:eastAsia="sk-SK" w:bidi="ar-SA"/>
    </w:rPr>
  </w:style>
  <w:style w:type="character" w:customStyle="1" w:styleId="CharChar0">
    <w:name w:val="Char Char"/>
    <w:aliases w:val="Heading 5 Char"/>
    <w:uiPriority w:val="99"/>
    <w:rsid w:val="00894D78"/>
    <w:rPr>
      <w:rFonts w:ascii="Arial Narrow" w:hAnsi="Arial Narrow" w:hint="default"/>
      <w:b/>
      <w:bCs/>
      <w:kern w:val="20"/>
      <w:sz w:val="26"/>
      <w:szCs w:val="28"/>
    </w:rPr>
  </w:style>
  <w:style w:type="character" w:customStyle="1" w:styleId="Char10">
    <w:name w:val="Char1"/>
    <w:rsid w:val="00894D78"/>
    <w:rPr>
      <w:rFonts w:ascii="Arial Narrow" w:hAnsi="Arial Narrow" w:hint="default"/>
      <w:b/>
      <w:bCs/>
      <w:iCs/>
      <w:kern w:val="20"/>
      <w:sz w:val="26"/>
      <w:szCs w:val="26"/>
      <w:lang w:val="sk-SK" w:eastAsia="sk-SK" w:bidi="ar-SA"/>
    </w:rPr>
  </w:style>
  <w:style w:type="paragraph" w:customStyle="1" w:styleId="odsekzoznamucxspmiddle">
    <w:name w:val="odsekzoznamucxspmiddle"/>
    <w:basedOn w:val="Normlny"/>
    <w:rsid w:val="00894D78"/>
    <w:pPr>
      <w:spacing w:before="100" w:beforeAutospacing="1" w:after="100" w:afterAutospacing="1"/>
      <w:jc w:val="left"/>
    </w:pPr>
    <w:rPr>
      <w:rFonts w:ascii="Times New Roman" w:hAnsi="Times New Roman"/>
      <w:kern w:val="0"/>
      <w:sz w:val="24"/>
      <w:szCs w:val="24"/>
    </w:rPr>
  </w:style>
  <w:style w:type="paragraph" w:customStyle="1" w:styleId="odsekzoznamucxsplast">
    <w:name w:val="odsekzoznamucxsplast"/>
    <w:basedOn w:val="Normlny"/>
    <w:rsid w:val="00894D78"/>
    <w:pPr>
      <w:spacing w:before="100" w:beforeAutospacing="1" w:after="100" w:afterAutospacing="1"/>
      <w:jc w:val="left"/>
    </w:pPr>
    <w:rPr>
      <w:rFonts w:ascii="Times New Roman" w:hAnsi="Times New Roman"/>
      <w:kern w:val="0"/>
      <w:sz w:val="24"/>
      <w:szCs w:val="24"/>
    </w:rPr>
  </w:style>
  <w:style w:type="paragraph" w:customStyle="1" w:styleId="odsek">
    <w:name w:val="odsek"/>
    <w:basedOn w:val="Normlny"/>
    <w:rsid w:val="00894D78"/>
    <w:pPr>
      <w:tabs>
        <w:tab w:val="num" w:pos="510"/>
      </w:tabs>
      <w:spacing w:after="120"/>
    </w:pPr>
    <w:rPr>
      <w:rFonts w:ascii="Times New Roman" w:hAnsi="Times New Roman"/>
      <w:color w:val="000000"/>
      <w:kern w:val="0"/>
      <w:sz w:val="24"/>
      <w:szCs w:val="24"/>
    </w:rPr>
  </w:style>
  <w:style w:type="character" w:customStyle="1" w:styleId="HeaderChar">
    <w:name w:val="Header Char"/>
    <w:locked/>
    <w:rsid w:val="00894D78"/>
    <w:rPr>
      <w:rFonts w:ascii="Arial Narrow" w:eastAsia="Calibri" w:hAnsi="Arial Narrow"/>
      <w:kern w:val="20"/>
      <w:sz w:val="22"/>
      <w:szCs w:val="22"/>
      <w:lang w:val="sk-SK" w:eastAsia="sk-SK" w:bidi="ar-SA"/>
    </w:rPr>
  </w:style>
  <w:style w:type="paragraph" w:styleId="truktradokumentu">
    <w:name w:val="Document Map"/>
    <w:basedOn w:val="Normlny"/>
    <w:link w:val="truktradokumentuChar"/>
    <w:rsid w:val="00894D78"/>
    <w:pPr>
      <w:shd w:val="clear" w:color="auto" w:fill="000080"/>
    </w:pPr>
    <w:rPr>
      <w:rFonts w:ascii="Tahoma" w:hAnsi="Tahoma"/>
      <w:szCs w:val="20"/>
    </w:rPr>
  </w:style>
  <w:style w:type="character" w:customStyle="1" w:styleId="truktradokumentuChar">
    <w:name w:val="Štruktúra dokumentu Char"/>
    <w:basedOn w:val="Predvolenpsmoodseku"/>
    <w:link w:val="truktradokumentu"/>
    <w:rsid w:val="00894D78"/>
    <w:rPr>
      <w:rFonts w:ascii="Tahoma" w:eastAsia="Times New Roman" w:hAnsi="Tahoma" w:cs="Times New Roman"/>
      <w:kern w:val="20"/>
      <w:szCs w:val="20"/>
      <w:shd w:val="clear" w:color="auto" w:fill="000080"/>
    </w:rPr>
  </w:style>
  <w:style w:type="character" w:customStyle="1" w:styleId="st">
    <w:name w:val="st"/>
    <w:rsid w:val="00894D78"/>
  </w:style>
  <w:style w:type="character" w:styleId="Zvraznenie">
    <w:name w:val="Emphasis"/>
    <w:uiPriority w:val="20"/>
    <w:qFormat/>
    <w:rsid w:val="00894D78"/>
    <w:rPr>
      <w:i/>
      <w:iCs/>
    </w:rPr>
  </w:style>
  <w:style w:type="table" w:customStyle="1" w:styleId="Mriekatabuky1">
    <w:name w:val="Mriežka tabuľky1"/>
    <w:basedOn w:val="Normlnatabuka"/>
    <w:next w:val="Mriekatabuky"/>
    <w:rsid w:val="00894D78"/>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lavka1">
    <w:name w:val="Slavka 1"/>
    <w:basedOn w:val="Normlny"/>
    <w:qFormat/>
    <w:rsid w:val="00894D78"/>
    <w:rPr>
      <w:b/>
      <w:sz w:val="26"/>
    </w:rPr>
  </w:style>
  <w:style w:type="paragraph" w:customStyle="1" w:styleId="Slvka3">
    <w:name w:val="Slávka 3"/>
    <w:basedOn w:val="Normlny"/>
    <w:qFormat/>
    <w:rsid w:val="00894D78"/>
    <w:rPr>
      <w:b/>
    </w:rPr>
  </w:style>
  <w:style w:type="paragraph" w:customStyle="1" w:styleId="Evka1">
    <w:name w:val="Evka1"/>
    <w:basedOn w:val="Normlny"/>
    <w:qFormat/>
    <w:rsid w:val="00B75C15"/>
    <w:pPr>
      <w:jc w:val="left"/>
    </w:pPr>
    <w:rPr>
      <w:b/>
      <w:sz w:val="26"/>
    </w:rPr>
  </w:style>
  <w:style w:type="paragraph" w:customStyle="1" w:styleId="Evka2">
    <w:name w:val="Evka2"/>
    <w:basedOn w:val="Normlny"/>
    <w:qFormat/>
    <w:rsid w:val="00DC7C70"/>
    <w:pPr>
      <w:spacing w:before="100" w:beforeAutospacing="1" w:after="100" w:afterAutospacing="1"/>
    </w:pPr>
    <w:rPr>
      <w:b/>
      <w:sz w:val="24"/>
    </w:rPr>
  </w:style>
  <w:style w:type="paragraph" w:customStyle="1" w:styleId="Evka3">
    <w:name w:val="Evka3"/>
    <w:basedOn w:val="Odrka"/>
    <w:qFormat/>
    <w:rsid w:val="00347D04"/>
    <w:pPr>
      <w:numPr>
        <w:numId w:val="0"/>
      </w:numPr>
      <w:ind w:left="360"/>
    </w:pPr>
    <w:rPr>
      <w:b/>
    </w:rPr>
  </w:style>
  <w:style w:type="paragraph" w:styleId="Hlavikaobsahu">
    <w:name w:val="TOC Heading"/>
    <w:basedOn w:val="Nadpis1"/>
    <w:next w:val="Normlny"/>
    <w:uiPriority w:val="39"/>
    <w:unhideWhenUsed/>
    <w:qFormat/>
    <w:rsid w:val="009E1308"/>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uthorsx">
    <w:name w:val="authorsx"/>
    <w:basedOn w:val="Predvolenpsmoodseku"/>
    <w:rsid w:val="002B6162"/>
  </w:style>
  <w:style w:type="character" w:customStyle="1" w:styleId="CharChar11">
    <w:name w:val="Char Char1"/>
    <w:locked/>
    <w:rsid w:val="000E2653"/>
    <w:rPr>
      <w:rFonts w:ascii="Arial Narrow" w:hAnsi="Arial Narrow" w:cs="Arial"/>
      <w:b/>
      <w:bCs/>
      <w:iCs/>
      <w:kern w:val="20"/>
      <w:sz w:val="28"/>
      <w:szCs w:val="28"/>
      <w:lang w:val="sk-SK" w:eastAsia="sk-SK" w:bidi="ar-SA"/>
    </w:rPr>
  </w:style>
  <w:style w:type="paragraph" w:customStyle="1" w:styleId="Bezriadkovania1">
    <w:name w:val="Bez riadkovania1"/>
    <w:rsid w:val="000E2653"/>
    <w:pPr>
      <w:spacing w:after="0" w:line="240" w:lineRule="auto"/>
    </w:pPr>
    <w:rPr>
      <w:rFonts w:ascii="Calibri" w:eastAsia="Times New Roman" w:hAnsi="Calibri" w:cs="Calibri"/>
    </w:rPr>
  </w:style>
  <w:style w:type="character" w:customStyle="1" w:styleId="CharChar21">
    <w:name w:val="Char Char2"/>
    <w:rsid w:val="000E2653"/>
    <w:rPr>
      <w:rFonts w:ascii="Arial Narrow" w:hAnsi="Arial Narrow"/>
      <w:b/>
      <w:bCs/>
      <w:kern w:val="20"/>
      <w:sz w:val="26"/>
      <w:szCs w:val="28"/>
      <w:lang w:val="sk-SK" w:eastAsia="sk-SK" w:bidi="ar-SA"/>
    </w:rPr>
  </w:style>
  <w:style w:type="character" w:customStyle="1" w:styleId="CharChar31">
    <w:name w:val="Char Char3"/>
    <w:rsid w:val="000E2653"/>
    <w:rPr>
      <w:rFonts w:ascii="Arial Narrow" w:hAnsi="Arial Narrow" w:cs="Arial"/>
      <w:b/>
      <w:bCs/>
      <w:kern w:val="20"/>
      <w:sz w:val="28"/>
      <w:szCs w:val="26"/>
      <w:lang w:val="sk-SK" w:eastAsia="sk-SK" w:bidi="ar-SA"/>
    </w:rPr>
  </w:style>
  <w:style w:type="character" w:customStyle="1" w:styleId="CharCharChar0">
    <w:name w:val="Char Char Char"/>
    <w:rsid w:val="000E2653"/>
    <w:rPr>
      <w:rFonts w:ascii="Arial Narrow" w:hAnsi="Arial Narrow"/>
      <w:b/>
      <w:bCs/>
      <w:iCs/>
      <w:kern w:val="20"/>
      <w:sz w:val="26"/>
      <w:szCs w:val="26"/>
      <w:lang w:val="sk-SK" w:eastAsia="sk-SK" w:bidi="ar-SA"/>
    </w:rPr>
  </w:style>
  <w:style w:type="character" w:customStyle="1" w:styleId="Char11">
    <w:name w:val="Char1"/>
    <w:rsid w:val="000E2653"/>
    <w:rPr>
      <w:rFonts w:ascii="Arial Narrow" w:hAnsi="Arial Narrow"/>
      <w:b/>
      <w:bCs/>
      <w:iCs/>
      <w:kern w:val="20"/>
      <w:sz w:val="26"/>
      <w:szCs w:val="26"/>
      <w:lang w:val="sk-SK" w:eastAsia="sk-SK" w:bidi="ar-SA"/>
    </w:rPr>
  </w:style>
  <w:style w:type="paragraph" w:customStyle="1" w:styleId="Odsekzoznamu1">
    <w:name w:val="Odsek zoznamu1"/>
    <w:basedOn w:val="Normlny"/>
    <w:rsid w:val="000E2653"/>
    <w:pPr>
      <w:spacing w:after="200" w:line="276" w:lineRule="auto"/>
      <w:ind w:left="720"/>
      <w:jc w:val="left"/>
    </w:pPr>
    <w:rPr>
      <w:rFonts w:ascii="Calibri" w:eastAsia="Calibri" w:hAnsi="Calibri" w:cs="Calibri"/>
      <w:kern w:val="0"/>
      <w:lang w:eastAsia="en-US"/>
    </w:rPr>
  </w:style>
  <w:style w:type="paragraph" w:styleId="Textpoznmkypodiarou">
    <w:name w:val="footnote text"/>
    <w:basedOn w:val="Normlny"/>
    <w:link w:val="TextpoznmkypodiarouChar"/>
    <w:uiPriority w:val="99"/>
    <w:rsid w:val="000E2653"/>
    <w:pPr>
      <w:autoSpaceDE w:val="0"/>
      <w:autoSpaceDN w:val="0"/>
      <w:jc w:val="left"/>
    </w:pPr>
    <w:rPr>
      <w:rFonts w:ascii="Times New Roman" w:hAnsi="Times New Roman"/>
      <w:kern w:val="0"/>
      <w:sz w:val="20"/>
      <w:szCs w:val="20"/>
    </w:rPr>
  </w:style>
  <w:style w:type="character" w:customStyle="1" w:styleId="TextpoznmkypodiarouChar">
    <w:name w:val="Text poznámky pod čiarou Char"/>
    <w:basedOn w:val="Predvolenpsmoodseku"/>
    <w:link w:val="Textpoznmkypodiarou"/>
    <w:uiPriority w:val="99"/>
    <w:rsid w:val="000E2653"/>
    <w:rPr>
      <w:rFonts w:ascii="Times New Roman" w:eastAsia="Times New Roman" w:hAnsi="Times New Roman" w:cs="Times New Roman"/>
      <w:sz w:val="20"/>
      <w:szCs w:val="20"/>
      <w:lang w:eastAsia="sk-SK"/>
    </w:rPr>
  </w:style>
  <w:style w:type="character" w:styleId="Odkaznapoznmkupodiarou">
    <w:name w:val="footnote reference"/>
    <w:uiPriority w:val="99"/>
    <w:rsid w:val="000E26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valaska@email.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valaska@emai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set@centrum.sk" TargetMode="External"/><Relationship Id="rId5" Type="http://schemas.openxmlformats.org/officeDocument/2006/relationships/webSettings" Target="webSettings.xml"/><Relationship Id="rId15" Type="http://schemas.openxmlformats.org/officeDocument/2006/relationships/hyperlink" Target="mailto:ovalaska@email.cz" TargetMode="External"/><Relationship Id="rId10" Type="http://schemas.openxmlformats.org/officeDocument/2006/relationships/hyperlink" Target="mailto:ovalaska@email.cz"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mailto:ovalaska@email.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BE2F-0EA1-4AD7-9B3C-DEC8DCBA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31</Pages>
  <Words>10824</Words>
  <Characters>61702</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 OUI</dc:creator>
  <cp:lastModifiedBy>Ucitel</cp:lastModifiedBy>
  <cp:revision>21</cp:revision>
  <cp:lastPrinted>2016-12-07T11:48:00Z</cp:lastPrinted>
  <dcterms:created xsi:type="dcterms:W3CDTF">2018-01-28T05:59:00Z</dcterms:created>
  <dcterms:modified xsi:type="dcterms:W3CDTF">2021-10-15T10:02:00Z</dcterms:modified>
</cp:coreProperties>
</file>