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3C" w:rsidRDefault="004A7099">
      <w:r>
        <w:t>Budowa i działanie układu wydalniczego</w:t>
      </w:r>
    </w:p>
    <w:p w:rsidR="004A7099" w:rsidRDefault="004A7099"/>
    <w:p w:rsidR="004A7099" w:rsidRDefault="004A7099">
      <w:r>
        <w:t>1. Poniższe stwierdzenia dotyczą pozbywania się przez organizm zbędnych i szkodliwych substancji.</w:t>
      </w:r>
    </w:p>
    <w:p w:rsidR="004A7099" w:rsidRDefault="004A7099"/>
    <w:p w:rsidR="004A7099" w:rsidRDefault="004A7099">
      <w:r>
        <w:t xml:space="preserve">I. </w:t>
      </w:r>
      <w:r>
        <w:tab/>
        <w:t>Usuwanie niestrawionych resztek pokarmu.</w:t>
      </w:r>
    </w:p>
    <w:p w:rsidR="004A7099" w:rsidRDefault="004A7099" w:rsidP="004A7099">
      <w:pPr>
        <w:ind w:left="700" w:hanging="700"/>
      </w:pPr>
      <w:r>
        <w:t xml:space="preserve">II. </w:t>
      </w:r>
      <w:r>
        <w:tab/>
        <w:t>Usuwanie nadmiaru wody oraz nadmiernych ilości rozpuszczonych w niej związków mineralnych.</w:t>
      </w:r>
    </w:p>
    <w:p w:rsidR="004A7099" w:rsidRDefault="004A7099" w:rsidP="004A7099">
      <w:pPr>
        <w:ind w:left="700" w:hanging="700"/>
      </w:pPr>
      <w:r>
        <w:t>III.</w:t>
      </w:r>
      <w:r>
        <w:tab/>
        <w:t>Usuwanie mocznika i innych trujących substancji.</w:t>
      </w:r>
    </w:p>
    <w:p w:rsidR="004A7099" w:rsidRDefault="004A7099" w:rsidP="004A7099">
      <w:pPr>
        <w:ind w:left="700" w:hanging="700"/>
      </w:pPr>
      <w:r>
        <w:t>IV.</w:t>
      </w:r>
      <w:r>
        <w:tab/>
        <w:t>Usuwanie dwutlenku węgla- produktu oddychania wewnątrzkomórkowego.</w:t>
      </w:r>
    </w:p>
    <w:p w:rsidR="004A7099" w:rsidRDefault="004A7099" w:rsidP="004A7099">
      <w:pPr>
        <w:ind w:left="700" w:hanging="700"/>
      </w:pPr>
    </w:p>
    <w:p w:rsidR="004A7099" w:rsidRDefault="004A7099" w:rsidP="004A7099">
      <w:pPr>
        <w:ind w:left="700" w:hanging="700"/>
      </w:pPr>
      <w:r>
        <w:t>Dokończ zdanie. Wybierz odpowiedź spośród podanych.</w:t>
      </w:r>
    </w:p>
    <w:p w:rsidR="004A7099" w:rsidRDefault="004A7099" w:rsidP="004A7099">
      <w:pPr>
        <w:ind w:left="700" w:hanging="700"/>
      </w:pPr>
    </w:p>
    <w:p w:rsidR="004A7099" w:rsidRDefault="004A7099" w:rsidP="004A7099">
      <w:pPr>
        <w:ind w:left="700" w:hanging="700"/>
      </w:pPr>
      <w:r>
        <w:t>Wydalanie opisują stwierdzenia</w:t>
      </w:r>
    </w:p>
    <w:p w:rsidR="004A7099" w:rsidRDefault="004A7099" w:rsidP="004A7099">
      <w:pPr>
        <w:ind w:left="700" w:hanging="700"/>
      </w:pPr>
      <w:r>
        <w:t xml:space="preserve">A. I </w:t>
      </w:r>
      <w:proofErr w:type="spellStart"/>
      <w:r>
        <w:t>i</w:t>
      </w:r>
      <w:proofErr w:type="spellEnd"/>
      <w:r>
        <w:t xml:space="preserve"> III</w:t>
      </w:r>
    </w:p>
    <w:p w:rsidR="004A7099" w:rsidRDefault="004A7099" w:rsidP="004A7099">
      <w:pPr>
        <w:ind w:left="700" w:hanging="700"/>
      </w:pPr>
      <w:r>
        <w:t>B. I, III i IV</w:t>
      </w:r>
    </w:p>
    <w:p w:rsidR="004A7099" w:rsidRDefault="004A7099" w:rsidP="004A7099">
      <w:pPr>
        <w:ind w:left="700" w:hanging="700"/>
      </w:pPr>
      <w:r>
        <w:t>C. II, III i IV</w:t>
      </w:r>
    </w:p>
    <w:p w:rsidR="004A7099" w:rsidRDefault="004A7099" w:rsidP="004A7099">
      <w:pPr>
        <w:ind w:left="700" w:hanging="700"/>
      </w:pPr>
      <w:r>
        <w:t>D. I, II i III</w:t>
      </w:r>
    </w:p>
    <w:p w:rsidR="004A7099" w:rsidRDefault="004A7099" w:rsidP="004A7099">
      <w:pPr>
        <w:ind w:left="700" w:hanging="700"/>
      </w:pPr>
    </w:p>
    <w:p w:rsidR="004A7099" w:rsidRDefault="004A7099" w:rsidP="004A7099">
      <w:pPr>
        <w:ind w:left="700" w:hanging="700"/>
      </w:pPr>
      <w:r>
        <w:t>2. Schemat przedstawia wydalanie produktów metabolizmu przez różne narządy.</w:t>
      </w:r>
    </w:p>
    <w:p w:rsidR="004A7099" w:rsidRDefault="004A7099" w:rsidP="004A7099">
      <w:pPr>
        <w:ind w:left="700" w:hanging="700"/>
      </w:pPr>
      <w:r>
        <w:t xml:space="preserve"> </w:t>
      </w:r>
      <w:r>
        <w:rPr>
          <w:noProof/>
        </w:rPr>
        <w:drawing>
          <wp:inline distT="0" distB="0" distL="0" distR="0">
            <wp:extent cx="5448300" cy="1943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3-22 o 12.20.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99" w:rsidRDefault="004A7099" w:rsidP="004A7099">
      <w:pPr>
        <w:ind w:left="700" w:hanging="700"/>
      </w:pPr>
      <w:r>
        <w:t>a. Podaj nazwy narządów oznaczonych na schemacie literami A-C.</w:t>
      </w:r>
    </w:p>
    <w:p w:rsidR="004A7099" w:rsidRDefault="004A7099" w:rsidP="004A7099">
      <w:pPr>
        <w:ind w:left="700" w:hanging="700"/>
      </w:pPr>
    </w:p>
    <w:p w:rsidR="004A7099" w:rsidRDefault="004A7099" w:rsidP="004A7099">
      <w:pPr>
        <w:ind w:left="700" w:hanging="700"/>
      </w:pPr>
      <w:r>
        <w:t xml:space="preserve">A – </w:t>
      </w:r>
    </w:p>
    <w:p w:rsidR="004A7099" w:rsidRDefault="004A7099" w:rsidP="004A7099">
      <w:pPr>
        <w:ind w:left="700" w:hanging="700"/>
      </w:pPr>
      <w:r>
        <w:t>B –</w:t>
      </w:r>
    </w:p>
    <w:p w:rsidR="004A7099" w:rsidRDefault="004A7099" w:rsidP="004A7099">
      <w:pPr>
        <w:ind w:left="700" w:hanging="700"/>
      </w:pPr>
      <w:r>
        <w:t>C –</w:t>
      </w:r>
    </w:p>
    <w:p w:rsidR="004A7099" w:rsidRDefault="004A7099" w:rsidP="004A7099">
      <w:pPr>
        <w:ind w:left="700" w:hanging="700"/>
      </w:pPr>
    </w:p>
    <w:p w:rsidR="004A7099" w:rsidRDefault="004A7099" w:rsidP="004A7099">
      <w:pPr>
        <w:ind w:firstLine="9"/>
      </w:pPr>
      <w:r>
        <w:t>b. Wyjaśnij, w jaki sposób przebiega transport produktów wydalania do narządów wydalniczych.</w:t>
      </w:r>
    </w:p>
    <w:p w:rsidR="004A7099" w:rsidRDefault="004A7099" w:rsidP="004A7099">
      <w:pPr>
        <w:ind w:firstLine="9"/>
      </w:pPr>
    </w:p>
    <w:p w:rsidR="004A7099" w:rsidRDefault="004A7099" w:rsidP="004A7099">
      <w:pPr>
        <w:ind w:firstLine="9"/>
      </w:pPr>
    </w:p>
    <w:p w:rsidR="004A7099" w:rsidRDefault="004A7099" w:rsidP="004A7099">
      <w:pPr>
        <w:ind w:firstLine="9"/>
      </w:pPr>
    </w:p>
    <w:p w:rsidR="004A7099" w:rsidRDefault="004A7099" w:rsidP="004A7099">
      <w:pPr>
        <w:ind w:firstLine="9"/>
      </w:pPr>
    </w:p>
    <w:p w:rsidR="004A7099" w:rsidRDefault="004A7099">
      <w:r>
        <w:br w:type="page"/>
      </w:r>
    </w:p>
    <w:p w:rsidR="00AF420F" w:rsidRDefault="004A7099" w:rsidP="004A7099">
      <w:pPr>
        <w:ind w:firstLine="9"/>
        <w:rPr>
          <w:noProof/>
        </w:rPr>
      </w:pPr>
      <w:r>
        <w:lastRenderedPageBreak/>
        <w:t>3. Schemat przedstawia charakterystykę narządów układu wydalniczego.</w:t>
      </w:r>
      <w:r w:rsidR="00AF420F" w:rsidRPr="00AF420F">
        <w:rPr>
          <w:noProof/>
        </w:rPr>
        <w:t xml:space="preserve"> </w:t>
      </w:r>
    </w:p>
    <w:p w:rsidR="004A7099" w:rsidRDefault="00AF420F" w:rsidP="004A7099">
      <w:pPr>
        <w:ind w:firstLine="9"/>
      </w:pPr>
      <w:r>
        <w:rPr>
          <w:noProof/>
        </w:rPr>
        <w:drawing>
          <wp:inline distT="0" distB="0" distL="0" distR="0" wp14:anchorId="3739E4F1" wp14:editId="4310C2B3">
            <wp:extent cx="5756910" cy="15011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03-22 o 12.26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0F" w:rsidRDefault="00AF420F" w:rsidP="004A7099">
      <w:pPr>
        <w:ind w:firstLine="9"/>
      </w:pPr>
      <w:r>
        <w:t>Przyporządkuj podanym narządom odpowiednie litery (A-D) ze schematu.</w:t>
      </w:r>
    </w:p>
    <w:p w:rsidR="00AF420F" w:rsidRDefault="00AF420F" w:rsidP="004A7099">
      <w:pPr>
        <w:ind w:firstLine="9"/>
      </w:pPr>
    </w:p>
    <w:p w:rsidR="00AF420F" w:rsidRDefault="00AF420F" w:rsidP="004A7099">
      <w:pPr>
        <w:ind w:firstLine="9"/>
      </w:pPr>
      <w:r>
        <w:t xml:space="preserve">Moczowód- </w:t>
      </w:r>
    </w:p>
    <w:p w:rsidR="00AF420F" w:rsidRDefault="00AF420F" w:rsidP="004A7099">
      <w:pPr>
        <w:ind w:firstLine="9"/>
      </w:pPr>
      <w:r>
        <w:t xml:space="preserve">Cewka moczowa- </w:t>
      </w:r>
    </w:p>
    <w:p w:rsidR="00AF420F" w:rsidRDefault="00AF420F" w:rsidP="004A7099">
      <w:pPr>
        <w:ind w:firstLine="9"/>
      </w:pPr>
      <w:r>
        <w:t xml:space="preserve">Pęcherz moczowy- </w:t>
      </w:r>
    </w:p>
    <w:p w:rsidR="00AF420F" w:rsidRDefault="00AF420F" w:rsidP="00AF420F">
      <w:r>
        <w:t xml:space="preserve">Nerka- </w:t>
      </w:r>
    </w:p>
    <w:p w:rsidR="00AF420F" w:rsidRDefault="00AF420F" w:rsidP="00AF420F"/>
    <w:p w:rsidR="00AF420F" w:rsidRDefault="00AF420F" w:rsidP="00AF420F">
      <w:r>
        <w:t>4. Schemat przedstawia budowę nefronu oraz procesy, które zachodzą w jego elementach.</w:t>
      </w:r>
      <w:r>
        <w:rPr>
          <w:noProof/>
        </w:rPr>
        <w:drawing>
          <wp:inline distT="0" distB="0" distL="0" distR="0">
            <wp:extent cx="4965700" cy="2463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0-03-22 o 12.28.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0F" w:rsidRDefault="00AF420F" w:rsidP="00AF420F"/>
    <w:p w:rsidR="00AF420F" w:rsidRDefault="00AF420F" w:rsidP="00AF420F">
      <w:r>
        <w:t>a. Oceń prawdziwość poniższych stwierdzeń. Wpisz P, jeśli stwierdzenie jest prawdziwe lub F, jeśli jest fałszywe.</w:t>
      </w:r>
    </w:p>
    <w:p w:rsidR="00AF420F" w:rsidRDefault="00AF420F" w:rsidP="00AF42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0"/>
      </w:tblGrid>
      <w:tr w:rsidR="00AF420F" w:rsidTr="00AF420F">
        <w:tc>
          <w:tcPr>
            <w:tcW w:w="704" w:type="dxa"/>
          </w:tcPr>
          <w:p w:rsidR="00AF420F" w:rsidRDefault="00AF420F" w:rsidP="00AF420F">
            <w:r>
              <w:t>1.</w:t>
            </w:r>
          </w:p>
        </w:tc>
        <w:tc>
          <w:tcPr>
            <w:tcW w:w="6662" w:type="dxa"/>
          </w:tcPr>
          <w:p w:rsidR="00AF420F" w:rsidRDefault="00AF420F" w:rsidP="00AF420F">
            <w:r>
              <w:t>W ciałku nerkowym zachodzi proces filtrowania krwi.</w:t>
            </w:r>
          </w:p>
          <w:p w:rsidR="00AF420F" w:rsidRDefault="00AF420F" w:rsidP="00AF420F"/>
        </w:tc>
        <w:tc>
          <w:tcPr>
            <w:tcW w:w="1690" w:type="dxa"/>
          </w:tcPr>
          <w:p w:rsidR="00AF420F" w:rsidRDefault="00AF420F" w:rsidP="00AF420F"/>
        </w:tc>
      </w:tr>
      <w:tr w:rsidR="00AF420F" w:rsidTr="00AF420F">
        <w:tc>
          <w:tcPr>
            <w:tcW w:w="704" w:type="dxa"/>
          </w:tcPr>
          <w:p w:rsidR="00AF420F" w:rsidRDefault="00AF420F" w:rsidP="00AF420F">
            <w:r>
              <w:t>2.</w:t>
            </w:r>
          </w:p>
        </w:tc>
        <w:tc>
          <w:tcPr>
            <w:tcW w:w="6662" w:type="dxa"/>
          </w:tcPr>
          <w:p w:rsidR="00AF420F" w:rsidRDefault="00AF420F" w:rsidP="00AF420F">
            <w:r>
              <w:t>Zagęszczenie moczu polega na transporcie wody z kanalika nerkowego do naczynia krwionośnego.</w:t>
            </w:r>
          </w:p>
        </w:tc>
        <w:tc>
          <w:tcPr>
            <w:tcW w:w="1690" w:type="dxa"/>
          </w:tcPr>
          <w:p w:rsidR="00AF420F" w:rsidRDefault="00AF420F" w:rsidP="00AF420F"/>
        </w:tc>
      </w:tr>
      <w:tr w:rsidR="00AF420F" w:rsidTr="00AF420F">
        <w:tc>
          <w:tcPr>
            <w:tcW w:w="704" w:type="dxa"/>
          </w:tcPr>
          <w:p w:rsidR="00AF420F" w:rsidRDefault="00AF420F" w:rsidP="00AF420F">
            <w:r>
              <w:t>3.</w:t>
            </w:r>
          </w:p>
        </w:tc>
        <w:tc>
          <w:tcPr>
            <w:tcW w:w="6662" w:type="dxa"/>
          </w:tcPr>
          <w:p w:rsidR="00AF420F" w:rsidRDefault="00AF420F" w:rsidP="00AF420F">
            <w:r>
              <w:t>W kanaliku nerkowym nie zachodzą żadne procesy, które mogłyby zmienić skład moczu.</w:t>
            </w:r>
          </w:p>
        </w:tc>
        <w:tc>
          <w:tcPr>
            <w:tcW w:w="1690" w:type="dxa"/>
          </w:tcPr>
          <w:p w:rsidR="00AF420F" w:rsidRDefault="00AF420F" w:rsidP="00AF420F"/>
        </w:tc>
      </w:tr>
    </w:tbl>
    <w:p w:rsidR="00AF420F" w:rsidRDefault="00AF420F" w:rsidP="00AF420F"/>
    <w:p w:rsidR="00AF420F" w:rsidRDefault="00AF420F" w:rsidP="00AF420F">
      <w:r>
        <w:t>b. na podstawie schematu wyjaśnij, czym różni się skład moczu pierwotnego od składu moczu ostatecznego.</w:t>
      </w:r>
    </w:p>
    <w:p w:rsidR="00AF420F" w:rsidRDefault="00AF420F" w:rsidP="00AF420F"/>
    <w:p w:rsidR="00AF420F" w:rsidRDefault="00AF420F" w:rsidP="00AF420F"/>
    <w:p w:rsidR="00AF420F" w:rsidRDefault="00AF420F" w:rsidP="00AF420F"/>
    <w:p w:rsidR="00AF420F" w:rsidRDefault="00AF420F">
      <w:r>
        <w:br w:type="page"/>
      </w:r>
    </w:p>
    <w:p w:rsidR="00AF420F" w:rsidRDefault="00AF420F" w:rsidP="00AF420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4104005</wp:posOffset>
            </wp:positionH>
            <wp:positionV relativeFrom="margin">
              <wp:posOffset>-165100</wp:posOffset>
            </wp:positionV>
            <wp:extent cx="1511300" cy="15748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0-03-22 o 12.35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 Na rysunku oznaczono literami</w:t>
      </w:r>
    </w:p>
    <w:p w:rsidR="00AF420F" w:rsidRDefault="00AF420F" w:rsidP="00AF420F">
      <w:r>
        <w:t>A – tętnicę nerkową</w:t>
      </w:r>
    </w:p>
    <w:p w:rsidR="00AF420F" w:rsidRDefault="00AF420F" w:rsidP="00AF420F">
      <w:r>
        <w:t>B – żyłę nerkową</w:t>
      </w:r>
    </w:p>
    <w:p w:rsidR="00AF420F" w:rsidRDefault="00AF420F" w:rsidP="00AF420F">
      <w:r>
        <w:t>C – moczowód</w:t>
      </w:r>
    </w:p>
    <w:p w:rsidR="00AF420F" w:rsidRDefault="00AF420F" w:rsidP="00AF420F">
      <w:r>
        <w:t>Uszereguj elementy oznaczone na rysunku literami A-C w kolejności od miejsca o najmniejszym stężeniu mocznika do miejsca o największym stężeniu mocznika.</w:t>
      </w:r>
    </w:p>
    <w:p w:rsidR="00AF420F" w:rsidRDefault="00AF420F" w:rsidP="00AF420F"/>
    <w:p w:rsidR="00AF420F" w:rsidRDefault="00AF420F" w:rsidP="00AF42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AF420F" w:rsidTr="00AF420F">
        <w:tc>
          <w:tcPr>
            <w:tcW w:w="1811" w:type="dxa"/>
          </w:tcPr>
          <w:p w:rsidR="00AF420F" w:rsidRDefault="00AF420F" w:rsidP="00AF420F">
            <w:pPr>
              <w:jc w:val="center"/>
            </w:pPr>
          </w:p>
          <w:p w:rsidR="00AF420F" w:rsidRDefault="00AF420F" w:rsidP="00AF420F">
            <w:pPr>
              <w:jc w:val="center"/>
            </w:pPr>
          </w:p>
          <w:p w:rsidR="00AF420F" w:rsidRDefault="00AF420F" w:rsidP="00AF420F">
            <w:pPr>
              <w:jc w:val="center"/>
            </w:pPr>
          </w:p>
        </w:tc>
        <w:tc>
          <w:tcPr>
            <w:tcW w:w="1811" w:type="dxa"/>
          </w:tcPr>
          <w:p w:rsidR="00AF420F" w:rsidRDefault="00AF420F" w:rsidP="00AF420F">
            <w:pPr>
              <w:jc w:val="center"/>
            </w:pPr>
          </w:p>
          <w:p w:rsidR="00AF420F" w:rsidRDefault="00AF420F" w:rsidP="00AF420F">
            <w:pPr>
              <w:jc w:val="center"/>
            </w:pPr>
            <w:r>
              <w:t>&lt;</w:t>
            </w:r>
          </w:p>
        </w:tc>
        <w:tc>
          <w:tcPr>
            <w:tcW w:w="1811" w:type="dxa"/>
          </w:tcPr>
          <w:p w:rsidR="00AF420F" w:rsidRDefault="00AF420F" w:rsidP="00AF420F">
            <w:pPr>
              <w:jc w:val="center"/>
            </w:pPr>
          </w:p>
          <w:p w:rsidR="00AF420F" w:rsidRDefault="00AF420F" w:rsidP="00AF420F">
            <w:pPr>
              <w:jc w:val="center"/>
            </w:pPr>
          </w:p>
        </w:tc>
        <w:tc>
          <w:tcPr>
            <w:tcW w:w="1811" w:type="dxa"/>
          </w:tcPr>
          <w:p w:rsidR="00AF420F" w:rsidRDefault="00AF420F" w:rsidP="00AF420F">
            <w:pPr>
              <w:jc w:val="center"/>
            </w:pPr>
          </w:p>
          <w:p w:rsidR="00AF420F" w:rsidRDefault="00AF420F" w:rsidP="00AF420F">
            <w:pPr>
              <w:jc w:val="center"/>
            </w:pPr>
            <w:r>
              <w:t>&lt;</w:t>
            </w:r>
          </w:p>
        </w:tc>
        <w:tc>
          <w:tcPr>
            <w:tcW w:w="1812" w:type="dxa"/>
          </w:tcPr>
          <w:p w:rsidR="00AF420F" w:rsidRDefault="00AF420F" w:rsidP="00AF420F">
            <w:pPr>
              <w:jc w:val="center"/>
            </w:pPr>
          </w:p>
          <w:p w:rsidR="00AF420F" w:rsidRDefault="00AF420F" w:rsidP="00AF420F">
            <w:pPr>
              <w:jc w:val="center"/>
            </w:pPr>
          </w:p>
        </w:tc>
      </w:tr>
    </w:tbl>
    <w:p w:rsidR="00AF420F" w:rsidRDefault="00AF420F" w:rsidP="00AF420F"/>
    <w:p w:rsidR="00AF420F" w:rsidRDefault="00AF420F" w:rsidP="00AF420F"/>
    <w:sectPr w:rsidR="00AF420F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99"/>
    <w:rsid w:val="0021263C"/>
    <w:rsid w:val="004A7099"/>
    <w:rsid w:val="006C2A20"/>
    <w:rsid w:val="008018EA"/>
    <w:rsid w:val="00A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B624"/>
  <w15:chartTrackingRefBased/>
  <w15:docId w15:val="{C7047163-6509-3745-B695-616B183F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2020-03-22T11:13:00Z</dcterms:created>
  <dcterms:modified xsi:type="dcterms:W3CDTF">2020-03-22T11:36:00Z</dcterms:modified>
</cp:coreProperties>
</file>