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F4" w:rsidRPr="0030000B" w:rsidRDefault="00841DF4" w:rsidP="0030000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222222"/>
          <w:sz w:val="20"/>
          <w:szCs w:val="20"/>
          <w:lang w:eastAsia="pl-PL"/>
        </w:rPr>
        <w:t>Załącznik nr 2</w:t>
      </w:r>
      <w:r w:rsidRPr="0030000B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841DF4" w:rsidRDefault="00841DF4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 </w:t>
      </w:r>
      <w:r w:rsidR="00160C24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                nr BOB.0050.13.2021MZSiP z dnia 26</w:t>
      </w:r>
      <w:bookmarkStart w:id="0" w:name="_GoBack"/>
      <w:bookmarkEnd w:id="0"/>
      <w:r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stycznia 2021</w:t>
      </w:r>
      <w:r w:rsidRPr="0030000B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r.</w:t>
      </w:r>
    </w:p>
    <w:p w:rsidR="00841DF4" w:rsidRDefault="00841DF4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</w:p>
    <w:p w:rsidR="00841DF4" w:rsidRPr="00160C24" w:rsidRDefault="00841DF4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  <w:lang w:eastAsia="pl-PL"/>
        </w:rPr>
      </w:pPr>
      <w:r w:rsidRPr="00160C24">
        <w:rPr>
          <w:rFonts w:ascii="Times New Roman" w:hAnsi="Times New Roman"/>
          <w:b/>
          <w:color w:val="365F91" w:themeColor="accent1" w:themeShade="BF"/>
          <w:sz w:val="20"/>
          <w:szCs w:val="20"/>
          <w:lang w:eastAsia="pl-PL"/>
        </w:rPr>
        <w:t>HARMONOGRAM CZYNNOŚCI W POSTĘPOWANIU REKRUTACYJNYM W ROKU SZKOLNYM 2021/2022 DO PUBLICZNYCH SZKÓŁ PODSTAWOWYCH, DLA KTÓRYCH ORGANEM PROWADZĄCYM JEST MIASTO ŻYWIEC</w:t>
      </w:r>
    </w:p>
    <w:p w:rsidR="00D67701" w:rsidRPr="0030000B" w:rsidRDefault="00D67701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379"/>
        <w:gridCol w:w="38"/>
        <w:gridCol w:w="8"/>
        <w:gridCol w:w="1410"/>
        <w:gridCol w:w="3827"/>
      </w:tblGrid>
      <w:tr w:rsidR="00841DF4" w:rsidRPr="00545AAF" w:rsidTr="003A52C4">
        <w:tc>
          <w:tcPr>
            <w:tcW w:w="3828" w:type="dxa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Element procedury</w:t>
            </w:r>
          </w:p>
        </w:tc>
        <w:tc>
          <w:tcPr>
            <w:tcW w:w="1379" w:type="dxa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od dnia</w:t>
            </w:r>
          </w:p>
        </w:tc>
        <w:tc>
          <w:tcPr>
            <w:tcW w:w="1456" w:type="dxa"/>
            <w:gridSpan w:val="3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do dnia</w:t>
            </w:r>
          </w:p>
        </w:tc>
        <w:tc>
          <w:tcPr>
            <w:tcW w:w="3827" w:type="dxa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Uwagi/zapisy ustawowe</w:t>
            </w:r>
          </w:p>
        </w:tc>
      </w:tr>
      <w:tr w:rsidR="00841DF4" w:rsidRPr="00545AAF" w:rsidTr="003A52C4">
        <w:tc>
          <w:tcPr>
            <w:tcW w:w="10490" w:type="dxa"/>
            <w:gridSpan w:val="6"/>
          </w:tcPr>
          <w:p w:rsidR="00841DF4" w:rsidRPr="00D67701" w:rsidRDefault="00D67701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color w:val="222222"/>
                <w:lang w:eastAsia="pl-PL"/>
              </w:rPr>
            </w:pPr>
            <w:r w:rsidRPr="00160C24">
              <w:rPr>
                <w:rFonts w:ascii="Times New Roman" w:hAnsi="Times New Roman"/>
                <w:b/>
                <w:i/>
                <w:color w:val="365F91" w:themeColor="accent1" w:themeShade="BF"/>
                <w:lang w:eastAsia="pl-PL"/>
              </w:rPr>
              <w:t>POSTĘPOWANIE REKRUTACYJNE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Ogłoszenie dyrektora szkoły podstawowej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 terminie rozpoczęcia rekrutacji</w:t>
            </w:r>
          </w:p>
        </w:tc>
        <w:tc>
          <w:tcPr>
            <w:tcW w:w="2835" w:type="dxa"/>
            <w:gridSpan w:val="4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02.02.2021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Przyjmowanie wniosków o przyjęcie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do szkoły wraz z dokumentami                              i oświadczeniami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01.03.2021 r.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41DF4" w:rsidRPr="00D67701" w:rsidRDefault="00841DF4" w:rsidP="00D67701">
            <w:pPr>
              <w:spacing w:before="100" w:beforeAutospacing="1" w:after="0" w:line="240" w:lineRule="auto"/>
              <w:ind w:left="-92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15.03.2021</w:t>
            </w:r>
            <w:r w:rsid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</w:t>
            </w: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Złożenie wniosku o przyjęcie do szkoły wraz  z załącznikami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Weryfikacja przez Komisję Rekrutacyjną wniosków o przyjęcie do szkoły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i dokumentów potwierdzających spełnianie przez kandydata warunków lub kryteriów branych pod uwagę w postępowaniu rekrutacyjnym, w tym dokonanie przez przewodniczącego komisji rekrutacyjnej czynności, o których mo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wa w art. 150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ust. 7 ustawy Prawo oświatowe</w:t>
            </w:r>
          </w:p>
        </w:tc>
        <w:tc>
          <w:tcPr>
            <w:tcW w:w="1417" w:type="dxa"/>
            <w:gridSpan w:val="2"/>
          </w:tcPr>
          <w:p w:rsidR="00841DF4" w:rsidRPr="00D67701" w:rsidRDefault="00841DF4" w:rsidP="00CB663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16.03.2021 r.</w:t>
            </w:r>
          </w:p>
        </w:tc>
        <w:tc>
          <w:tcPr>
            <w:tcW w:w="1418" w:type="dxa"/>
            <w:gridSpan w:val="2"/>
          </w:tcPr>
          <w:p w:rsidR="00841DF4" w:rsidRPr="00D67701" w:rsidRDefault="00841DF4" w:rsidP="00D67701">
            <w:pPr>
              <w:spacing w:before="100" w:beforeAutospacing="1" w:after="0" w:line="240" w:lineRule="auto"/>
              <w:ind w:left="-82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23.03.2021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Nie później niż w terminie 6 dni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od ostatniego dnia na złożenie wniosku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 przyjęcie do szkoły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24.03.2021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Komisja Rekrutacyjna podaje do publicznej wiadomości listy kandydatów zakwalifikowanych 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          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                              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i niezakwalifikowanych do szkoły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417" w:type="dxa"/>
            <w:gridSpan w:val="2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24.03.2021 r.</w:t>
            </w:r>
          </w:p>
        </w:tc>
        <w:tc>
          <w:tcPr>
            <w:tcW w:w="1418" w:type="dxa"/>
            <w:gridSpan w:val="2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30.03.2021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Wypełnienie oświadczenia woli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31.03.2021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przyjętych                  i nieprzyjętych do szkoły</w:t>
            </w:r>
          </w:p>
        </w:tc>
      </w:tr>
      <w:tr w:rsidR="00841DF4" w:rsidRPr="00545AAF" w:rsidTr="003A52C4">
        <w:tc>
          <w:tcPr>
            <w:tcW w:w="10490" w:type="dxa"/>
            <w:gridSpan w:val="6"/>
          </w:tcPr>
          <w:p w:rsidR="00841DF4" w:rsidRPr="00D67701" w:rsidRDefault="00D67701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color w:val="222222"/>
                <w:lang w:eastAsia="pl-PL"/>
              </w:rPr>
            </w:pPr>
            <w:r w:rsidRPr="00160C24">
              <w:rPr>
                <w:rFonts w:ascii="Times New Roman" w:hAnsi="Times New Roman"/>
                <w:b/>
                <w:i/>
                <w:color w:val="365F91" w:themeColor="accent1" w:themeShade="BF"/>
                <w:lang w:eastAsia="pl-PL"/>
              </w:rPr>
              <w:t>POSTEPOWANIE ODWOŁAWCZE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Rozpoczęcie procedury odwoławczej</w:t>
            </w:r>
          </w:p>
        </w:tc>
        <w:tc>
          <w:tcPr>
            <w:tcW w:w="2835" w:type="dxa"/>
            <w:gridSpan w:val="4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lang w:eastAsia="pl-PL"/>
              </w:rPr>
              <w:t>31</w:t>
            </w: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.03.2021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Możliwość składania do Komisji Rekrutacyjnej przez rodziców wniosków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 uzasadnienie odmowy przyjęcia dziecka do szkoły</w:t>
            </w:r>
          </w:p>
        </w:tc>
        <w:tc>
          <w:tcPr>
            <w:tcW w:w="2835" w:type="dxa"/>
            <w:gridSpan w:val="4"/>
          </w:tcPr>
          <w:p w:rsidR="00841DF4" w:rsidRPr="00D67701" w:rsidRDefault="00841DF4" w:rsidP="00F2611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od </w:t>
            </w:r>
            <w:r w:rsidRPr="00D67701">
              <w:rPr>
                <w:rFonts w:ascii="Times New Roman" w:hAnsi="Times New Roman"/>
                <w:b/>
                <w:lang w:eastAsia="pl-PL"/>
              </w:rPr>
              <w:t>31</w:t>
            </w: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.03.2021 r.</w:t>
            </w:r>
          </w:p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do  </w:t>
            </w:r>
            <w:r w:rsidRPr="00D67701">
              <w:rPr>
                <w:rFonts w:ascii="Times New Roman" w:hAnsi="Times New Roman"/>
                <w:b/>
                <w:lang w:eastAsia="pl-PL"/>
              </w:rPr>
              <w:t>09</w:t>
            </w: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.04.2021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 terminie 7 dni od podania do publicznej wiadomości listy przyjętych i nieprzyjętych kandydatów  rodzic może wystąpić do Komisji z wnioskiem o sporządzenie uzasadnienia odmowy przyjęcia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Sporządzenie uzasadnienia przez Komisję Rekrutacyjną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Uzasadnienie sporządza się w terminie 5 dni od dnia wystąpienia przez rodzica kandydata z wnioskiem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Możliwość składania przez rodziców odwołania od rozstrzygnięcia Komisji Rekrutacyjnej do dyrektora szkoły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Rodzic dziecka może wnieść do dyrektora szkoły odwołanie od rozstrzygnięcia Komisji Rekrutacyjnej w terminie 7 dni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od dnia otrzymania uzasadnienia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Dyrektor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rozpatruje odwołanie w terminie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            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7 dni od dnia otrzymania odwołania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 terminie 1 dnia od ostatniego dnia na rozpatrzenie w po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stępowaniu rekrutacyjnym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odwołań</w:t>
            </w:r>
            <w:proofErr w:type="spellEnd"/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od rozstrzygnięcia Komisji Rekrutacyjnej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W terminie nie krótszym niż 2 dni od dnia podania do publicznej wiadomości listy kandydatów zakwalifikowanych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i niezakwalifikowanych w postepowaniu uzupełniającym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Do końca sierpnia</w:t>
            </w:r>
          </w:p>
        </w:tc>
      </w:tr>
    </w:tbl>
    <w:p w:rsidR="00841DF4" w:rsidRDefault="00841DF4"/>
    <w:sectPr w:rsidR="00841DF4" w:rsidSect="00D67701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3C" w:rsidRDefault="008F673C" w:rsidP="00D67701">
      <w:pPr>
        <w:spacing w:after="0" w:line="240" w:lineRule="auto"/>
      </w:pPr>
      <w:r>
        <w:separator/>
      </w:r>
    </w:p>
  </w:endnote>
  <w:endnote w:type="continuationSeparator" w:id="0">
    <w:p w:rsidR="008F673C" w:rsidRDefault="008F673C" w:rsidP="00D6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3C" w:rsidRDefault="008F673C" w:rsidP="00D67701">
      <w:pPr>
        <w:spacing w:after="0" w:line="240" w:lineRule="auto"/>
      </w:pPr>
      <w:r>
        <w:separator/>
      </w:r>
    </w:p>
  </w:footnote>
  <w:footnote w:type="continuationSeparator" w:id="0">
    <w:p w:rsidR="008F673C" w:rsidRDefault="008F673C" w:rsidP="00D6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01" w:rsidRDefault="00D677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4"/>
    <w:rsid w:val="00023D24"/>
    <w:rsid w:val="00052FB4"/>
    <w:rsid w:val="00064ED5"/>
    <w:rsid w:val="00076E09"/>
    <w:rsid w:val="00076ED3"/>
    <w:rsid w:val="001603C8"/>
    <w:rsid w:val="00160C24"/>
    <w:rsid w:val="001B3EF3"/>
    <w:rsid w:val="001E1A1D"/>
    <w:rsid w:val="002422B5"/>
    <w:rsid w:val="00295A96"/>
    <w:rsid w:val="002E08E6"/>
    <w:rsid w:val="0030000B"/>
    <w:rsid w:val="00362FE1"/>
    <w:rsid w:val="00385718"/>
    <w:rsid w:val="00395135"/>
    <w:rsid w:val="003A52C4"/>
    <w:rsid w:val="003C7FDF"/>
    <w:rsid w:val="00415333"/>
    <w:rsid w:val="00435435"/>
    <w:rsid w:val="004674E1"/>
    <w:rsid w:val="00545AAF"/>
    <w:rsid w:val="005502EC"/>
    <w:rsid w:val="0056287A"/>
    <w:rsid w:val="0059405B"/>
    <w:rsid w:val="00613E59"/>
    <w:rsid w:val="0073512F"/>
    <w:rsid w:val="007A366E"/>
    <w:rsid w:val="00841DF4"/>
    <w:rsid w:val="008F673C"/>
    <w:rsid w:val="009A69CF"/>
    <w:rsid w:val="009D0D69"/>
    <w:rsid w:val="00A6205E"/>
    <w:rsid w:val="00B817AE"/>
    <w:rsid w:val="00B925D5"/>
    <w:rsid w:val="00BC0409"/>
    <w:rsid w:val="00BD77DA"/>
    <w:rsid w:val="00C62EB7"/>
    <w:rsid w:val="00CB663B"/>
    <w:rsid w:val="00D67701"/>
    <w:rsid w:val="00D84866"/>
    <w:rsid w:val="00E0732D"/>
    <w:rsid w:val="00E155D3"/>
    <w:rsid w:val="00F26110"/>
    <w:rsid w:val="00F61C99"/>
    <w:rsid w:val="00F7219A"/>
    <w:rsid w:val="00F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E65C2"/>
  <w15:docId w15:val="{C9445E59-C4AD-4197-8144-BE6C60F3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9C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3E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70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7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8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850170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Burmistrza Miasta Żywca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Burmistrza Miasta Żywca</dc:title>
  <dc:subject/>
  <dc:creator>Janina Czul</dc:creator>
  <cp:keywords/>
  <dc:description/>
  <cp:lastModifiedBy>ZSP1_DYREKCJA</cp:lastModifiedBy>
  <cp:revision>6</cp:revision>
  <cp:lastPrinted>2021-02-01T09:44:00Z</cp:lastPrinted>
  <dcterms:created xsi:type="dcterms:W3CDTF">2021-01-18T11:01:00Z</dcterms:created>
  <dcterms:modified xsi:type="dcterms:W3CDTF">2021-02-01T09:44:00Z</dcterms:modified>
</cp:coreProperties>
</file>