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FB" w:rsidRDefault="002154FB" w:rsidP="002154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Fyzika 9. ročník,  týždeň od 8. 2. do 12. 2. 2021</w:t>
      </w:r>
    </w:p>
    <w:p w:rsidR="00EB6BE9" w:rsidRDefault="00EB6BE9" w:rsidP="002154F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B6BE9" w:rsidRDefault="00EB6BE9" w:rsidP="002154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Závislosť elektrického odporu od vlastností vodiča</w:t>
      </w:r>
      <w:r w:rsidR="00FB6369">
        <w:rPr>
          <w:rFonts w:ascii="Times New Roman" w:hAnsi="Times New Roman" w:cs="Times New Roman"/>
          <w:sz w:val="30"/>
          <w:szCs w:val="30"/>
        </w:rPr>
        <w:t xml:space="preserve">  str. 54 – 55</w:t>
      </w:r>
    </w:p>
    <w:p w:rsidR="00FB6369" w:rsidRDefault="00FB6369" w:rsidP="002154F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B6369" w:rsidRDefault="00FB6369" w:rsidP="00FB636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 technických zariadeniach s elektrickými obvodmi, ale aj pri rozvode el. energie, napríklad v byte, je potrebné zvážiť, aké materiály použijeme. </w:t>
      </w:r>
    </w:p>
    <w:p w:rsidR="00FB6369" w:rsidRDefault="00FB6369" w:rsidP="00FB636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Niektoré látky sú dobrými vodičmi el. prúdu, lebo majú malý odpor. Iné látky kladú naopak väčší odpor a z toho dôvodu sú aj zlými vodičmi el. prúdu. </w:t>
      </w:r>
    </w:p>
    <w:p w:rsidR="00FB6369" w:rsidRDefault="00FB6369" w:rsidP="00FB636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Najmenší odpor má medený alebo hliníkový vodič. Výhodou je aj to, že sa tieto vodiče dajú dobre tvarovať a sú odolné proti korózii.  / meď /</w:t>
      </w:r>
    </w:p>
    <w:p w:rsidR="00FB6369" w:rsidRDefault="00FB6369" w:rsidP="002154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77539">
        <w:rPr>
          <w:noProof/>
          <w:lang w:eastAsia="sk-SK"/>
        </w:rPr>
        <w:drawing>
          <wp:inline distT="0" distB="0" distL="0" distR="0">
            <wp:extent cx="2499360" cy="2018714"/>
            <wp:effectExtent l="0" t="0" r="0" b="635"/>
            <wp:docPr id="1" name="Obrázok 1" descr="Druhy silových káblov a ich účel. Zapojenie: typy káblov, šnúr a drô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hy silových káblov a ich účel. Zapojenie: typy káblov, šnúr a drôt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90" cy="20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539">
        <w:rPr>
          <w:noProof/>
          <w:lang w:eastAsia="sk-SK"/>
        </w:rPr>
        <w:t xml:space="preserve">             </w:t>
      </w:r>
      <w:r w:rsidR="00977539">
        <w:rPr>
          <w:noProof/>
          <w:lang w:eastAsia="sk-SK"/>
        </w:rPr>
        <w:drawing>
          <wp:inline distT="0" distB="0" distL="0" distR="0">
            <wp:extent cx="2545080" cy="1544666"/>
            <wp:effectExtent l="0" t="0" r="7620" b="0"/>
            <wp:docPr id="2" name="Obrázok 2" descr="Elektrický odpor hliníkového drôtu r. Merný odpor niklového vodiča. Merný  elektrický odpor. Definí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ktrický odpor hliníkového drôtu r. Merný odpor niklového vodiča. Merný  elektrický odpor. Definí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52" w:rsidRDefault="00977539">
      <w:r>
        <w:t xml:space="preserve">                  druhy silových káblov                                                            </w:t>
      </w:r>
      <w:bookmarkStart w:id="0" w:name="_GoBack"/>
      <w:bookmarkEnd w:id="0"/>
      <w:r>
        <w:t xml:space="preserve"> hliníkový vodič</w:t>
      </w:r>
    </w:p>
    <w:p w:rsidR="00977539" w:rsidRDefault="00977539"/>
    <w:p w:rsidR="00977539" w:rsidRDefault="00977539">
      <w:r>
        <w:t xml:space="preserve">                                    </w:t>
      </w:r>
      <w:r>
        <w:rPr>
          <w:noProof/>
          <w:lang w:eastAsia="sk-SK"/>
        </w:rPr>
        <w:drawing>
          <wp:inline distT="0" distB="0" distL="0" distR="0">
            <wp:extent cx="4083890" cy="2110740"/>
            <wp:effectExtent l="0" t="0" r="0" b="3810"/>
            <wp:docPr id="3" name="Obrázok 3" descr="Vodiče elektrického prú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diče elektrického prú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51" cy="211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EE"/>
    <w:rsid w:val="000730CA"/>
    <w:rsid w:val="002154FB"/>
    <w:rsid w:val="00977539"/>
    <w:rsid w:val="009F4752"/>
    <w:rsid w:val="00EA36EE"/>
    <w:rsid w:val="00EB6BE9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4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4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CZ-DRIENCANY</cp:lastModifiedBy>
  <cp:revision>9</cp:revision>
  <dcterms:created xsi:type="dcterms:W3CDTF">2021-03-01T08:49:00Z</dcterms:created>
  <dcterms:modified xsi:type="dcterms:W3CDTF">2021-03-12T10:04:00Z</dcterms:modified>
</cp:coreProperties>
</file>